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A4C9" w14:textId="77777777" w:rsidR="003D7858" w:rsidRDefault="003D7858">
      <w:pPr>
        <w:jc w:val="both"/>
        <w:rPr>
          <w:sz w:val="24"/>
          <w:lang w:val="en-GB"/>
        </w:rPr>
      </w:pPr>
      <w:r>
        <w:rPr>
          <w:sz w:val="24"/>
          <w:lang w:val="en-GB"/>
        </w:rPr>
        <w:t>ENVIRONMENTAL ASPECTS</w:t>
      </w:r>
    </w:p>
    <w:p w14:paraId="51A47AA6" w14:textId="77777777" w:rsidR="003D7858" w:rsidRDefault="003D7858">
      <w:pPr>
        <w:ind w:firstLine="284"/>
        <w:jc w:val="both"/>
        <w:rPr>
          <w:sz w:val="24"/>
          <w:lang w:val="en-GB"/>
        </w:rPr>
      </w:pPr>
    </w:p>
    <w:p w14:paraId="5BA7824E" w14:textId="1229C386" w:rsidR="00742B58" w:rsidRDefault="00742B58" w:rsidP="00742B58">
      <w:pPr>
        <w:jc w:val="both"/>
        <w:rPr>
          <w:b/>
          <w:bCs/>
          <w:sz w:val="24"/>
          <w:lang w:val="en-GB"/>
        </w:rPr>
      </w:pPr>
      <w:r>
        <w:rPr>
          <w:b/>
          <w:bCs/>
          <w:sz w:val="24"/>
          <w:lang w:val="en-GB"/>
        </w:rPr>
        <w:t>Energy and efficiency calibration</w:t>
      </w:r>
    </w:p>
    <w:p w14:paraId="443EE06C" w14:textId="77777777" w:rsidR="00742B58" w:rsidRDefault="00742B58" w:rsidP="00742B58">
      <w:pPr>
        <w:ind w:firstLine="284"/>
        <w:jc w:val="both"/>
        <w:rPr>
          <w:sz w:val="24"/>
          <w:lang w:val="en-GB"/>
        </w:rPr>
      </w:pPr>
    </w:p>
    <w:p w14:paraId="3B347344" w14:textId="5F552097" w:rsidR="00742B58" w:rsidRDefault="00E366B0" w:rsidP="00742B58">
      <w:pPr>
        <w:jc w:val="both"/>
        <w:rPr>
          <w:sz w:val="24"/>
          <w:lang w:val="en-GB"/>
        </w:rPr>
      </w:pPr>
      <w:r>
        <w:rPr>
          <w:sz w:val="24"/>
          <w:lang w:val="en-GB"/>
        </w:rPr>
        <w:t>Data has been collected with a calibrated Marinelli beaker source.  Using this data m</w:t>
      </w:r>
      <w:r w:rsidR="00742B58">
        <w:rPr>
          <w:sz w:val="24"/>
          <w:lang w:val="en-GB"/>
        </w:rPr>
        <w:t xml:space="preserve">easure the absolute efficiency of the </w:t>
      </w:r>
      <w:r w:rsidR="00742B58">
        <w:rPr>
          <w:sz w:val="24"/>
          <w:lang w:val="en-GB"/>
        </w:rPr>
        <w:sym w:font="Symbol" w:char="F067"/>
      </w:r>
      <w:r w:rsidR="00742B58">
        <w:rPr>
          <w:sz w:val="24"/>
          <w:lang w:val="en-GB"/>
        </w:rPr>
        <w:t>-ray system as a function of gamma-ray energy</w:t>
      </w:r>
      <w:r>
        <w:rPr>
          <w:sz w:val="24"/>
          <w:lang w:val="en-GB"/>
        </w:rPr>
        <w:t>.</w:t>
      </w:r>
    </w:p>
    <w:p w14:paraId="2F7DBC8C" w14:textId="761D963A" w:rsidR="00742B58" w:rsidRDefault="00E366B0" w:rsidP="00742B58">
      <w:pPr>
        <w:ind w:firstLine="284"/>
        <w:jc w:val="both"/>
        <w:rPr>
          <w:sz w:val="24"/>
          <w:lang w:val="en-GB"/>
        </w:rPr>
      </w:pPr>
      <w:r>
        <w:rPr>
          <w:sz w:val="24"/>
          <w:lang w:val="en-GB"/>
        </w:rPr>
        <w:t>Notes for carrying out your own data collection:</w:t>
      </w:r>
    </w:p>
    <w:p w14:paraId="05B72666" w14:textId="77777777" w:rsidR="00742B58" w:rsidRDefault="00742B58" w:rsidP="00742B58">
      <w:pPr>
        <w:numPr>
          <w:ilvl w:val="0"/>
          <w:numId w:val="2"/>
        </w:numPr>
        <w:jc w:val="both"/>
        <w:rPr>
          <w:sz w:val="24"/>
          <w:lang w:val="en-GB"/>
        </w:rPr>
      </w:pPr>
      <w:r>
        <w:rPr>
          <w:sz w:val="24"/>
          <w:lang w:val="en-GB"/>
        </w:rPr>
        <w:t>Collect a spectrum for a few minutes and store it for analysis.</w:t>
      </w:r>
    </w:p>
    <w:p w14:paraId="5E48BADE" w14:textId="33456CE7" w:rsidR="00742B58" w:rsidRDefault="00742B58" w:rsidP="00742B58">
      <w:pPr>
        <w:numPr>
          <w:ilvl w:val="0"/>
          <w:numId w:val="2"/>
        </w:numPr>
        <w:jc w:val="both"/>
        <w:rPr>
          <w:sz w:val="24"/>
          <w:lang w:val="en-GB"/>
        </w:rPr>
      </w:pPr>
      <w:r>
        <w:rPr>
          <w:sz w:val="24"/>
          <w:lang w:val="en-GB"/>
        </w:rPr>
        <w:t xml:space="preserve">First, check the energy calibration. Record the results.              </w:t>
      </w:r>
    </w:p>
    <w:p w14:paraId="2735D01C" w14:textId="77777777" w:rsidR="00742B58" w:rsidRDefault="00742B58" w:rsidP="00742B58">
      <w:pPr>
        <w:ind w:firstLine="284"/>
        <w:jc w:val="both"/>
        <w:rPr>
          <w:sz w:val="24"/>
          <w:lang w:val="en-GB"/>
        </w:rPr>
      </w:pPr>
    </w:p>
    <w:p w14:paraId="567D8681" w14:textId="77777777" w:rsidR="00742B58" w:rsidRDefault="00742B58" w:rsidP="00742B58">
      <w:pPr>
        <w:pStyle w:val="Heading1"/>
      </w:pPr>
      <w:r>
        <w:t xml:space="preserve">Source used: </w:t>
      </w:r>
      <w:r>
        <w:tab/>
      </w:r>
      <w:r>
        <w:tab/>
      </w:r>
      <w:r>
        <w:tab/>
        <w:t xml:space="preserve">                                    Counting time =</w:t>
      </w:r>
      <w:r>
        <w:tab/>
      </w:r>
      <w:r>
        <w:tab/>
        <w:t>sec</w:t>
      </w:r>
    </w:p>
    <w:p w14:paraId="289DF5E1" w14:textId="77777777" w:rsidR="00742B58" w:rsidRDefault="00742B58" w:rsidP="00742B58">
      <w:pPr>
        <w:ind w:firstLine="284"/>
        <w:jc w:val="both"/>
        <w:rPr>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985"/>
        <w:gridCol w:w="1938"/>
        <w:gridCol w:w="2457"/>
      </w:tblGrid>
      <w:tr w:rsidR="00742B58" w14:paraId="08267EBB"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4EEE8B9C" w14:textId="77777777" w:rsidR="00742B58" w:rsidRDefault="00742B58" w:rsidP="008C4205">
            <w:pPr>
              <w:jc w:val="center"/>
              <w:rPr>
                <w:sz w:val="24"/>
                <w:lang w:val="en-GB"/>
              </w:rPr>
            </w:pPr>
            <w:r>
              <w:rPr>
                <w:sz w:val="24"/>
                <w:lang w:val="en-GB"/>
              </w:rPr>
              <w:t>Nuclide</w:t>
            </w:r>
          </w:p>
        </w:tc>
        <w:tc>
          <w:tcPr>
            <w:tcW w:w="1276" w:type="dxa"/>
            <w:tcBorders>
              <w:top w:val="single" w:sz="7" w:space="0" w:color="000000"/>
              <w:left w:val="single" w:sz="7" w:space="0" w:color="000000"/>
              <w:bottom w:val="single" w:sz="7" w:space="0" w:color="000000"/>
              <w:right w:val="single" w:sz="7" w:space="0" w:color="000000"/>
            </w:tcBorders>
          </w:tcPr>
          <w:p w14:paraId="306EB577" w14:textId="77777777" w:rsidR="00742B58" w:rsidRDefault="00742B58" w:rsidP="008C4205">
            <w:pPr>
              <w:jc w:val="center"/>
              <w:rPr>
                <w:sz w:val="24"/>
                <w:lang w:val="en-GB"/>
              </w:rPr>
            </w:pPr>
            <w:r>
              <w:rPr>
                <w:sz w:val="24"/>
                <w:lang w:val="en-GB"/>
              </w:rPr>
              <w:t xml:space="preserve">Channel </w:t>
            </w:r>
          </w:p>
          <w:p w14:paraId="22346F3F" w14:textId="77777777" w:rsidR="00742B58" w:rsidRDefault="00742B58" w:rsidP="008C4205">
            <w:pPr>
              <w:jc w:val="center"/>
              <w:rPr>
                <w:sz w:val="24"/>
                <w:lang w:val="en-GB"/>
              </w:rPr>
            </w:pPr>
            <w:r>
              <w:rPr>
                <w:sz w:val="24"/>
                <w:lang w:val="en-GB"/>
              </w:rPr>
              <w:t>number</w:t>
            </w:r>
          </w:p>
        </w:tc>
        <w:tc>
          <w:tcPr>
            <w:tcW w:w="1985" w:type="dxa"/>
            <w:tcBorders>
              <w:top w:val="single" w:sz="7" w:space="0" w:color="000000"/>
              <w:left w:val="single" w:sz="7" w:space="0" w:color="000000"/>
              <w:bottom w:val="single" w:sz="7" w:space="0" w:color="000000"/>
              <w:right w:val="single" w:sz="7" w:space="0" w:color="000000"/>
            </w:tcBorders>
          </w:tcPr>
          <w:p w14:paraId="509C95A2" w14:textId="77777777" w:rsidR="00742B58" w:rsidRDefault="00742B58" w:rsidP="008C4205">
            <w:pPr>
              <w:jc w:val="center"/>
              <w:rPr>
                <w:sz w:val="24"/>
                <w:lang w:val="en-GB"/>
              </w:rPr>
            </w:pPr>
            <w:r>
              <w:rPr>
                <w:sz w:val="24"/>
                <w:lang w:val="en-GB"/>
              </w:rPr>
              <w:t>Calibrated energy</w:t>
            </w:r>
          </w:p>
          <w:p w14:paraId="22254836" w14:textId="77777777" w:rsidR="00742B58" w:rsidRDefault="00742B58" w:rsidP="008C4205">
            <w:pPr>
              <w:jc w:val="center"/>
              <w:rPr>
                <w:sz w:val="24"/>
                <w:lang w:val="en-GB"/>
              </w:rPr>
            </w:pPr>
            <w:r>
              <w:rPr>
                <w:sz w:val="24"/>
                <w:lang w:val="en-GB"/>
              </w:rPr>
              <w:t>(keV)</w:t>
            </w:r>
          </w:p>
        </w:tc>
        <w:tc>
          <w:tcPr>
            <w:tcW w:w="1938" w:type="dxa"/>
            <w:tcBorders>
              <w:top w:val="single" w:sz="7" w:space="0" w:color="000000"/>
              <w:left w:val="single" w:sz="7" w:space="0" w:color="000000"/>
              <w:bottom w:val="single" w:sz="7" w:space="0" w:color="000000"/>
              <w:right w:val="single" w:sz="7" w:space="0" w:color="000000"/>
            </w:tcBorders>
          </w:tcPr>
          <w:p w14:paraId="0B5009BA" w14:textId="77777777" w:rsidR="00742B58" w:rsidRDefault="00742B58" w:rsidP="008C4205">
            <w:pPr>
              <w:jc w:val="center"/>
              <w:rPr>
                <w:sz w:val="24"/>
                <w:lang w:val="en-GB"/>
              </w:rPr>
            </w:pPr>
            <w:r>
              <w:rPr>
                <w:sz w:val="24"/>
                <w:lang w:val="en-GB"/>
              </w:rPr>
              <w:t>Tabulated energy</w:t>
            </w:r>
          </w:p>
          <w:p w14:paraId="1891CA56" w14:textId="77777777" w:rsidR="00742B58" w:rsidRDefault="00742B58" w:rsidP="008C4205">
            <w:pPr>
              <w:jc w:val="center"/>
              <w:rPr>
                <w:sz w:val="24"/>
                <w:lang w:val="en-GB"/>
              </w:rPr>
            </w:pPr>
            <w:r>
              <w:rPr>
                <w:sz w:val="24"/>
                <w:lang w:val="en-GB"/>
              </w:rPr>
              <w:t>(keV)</w:t>
            </w:r>
          </w:p>
        </w:tc>
        <w:tc>
          <w:tcPr>
            <w:tcW w:w="2457" w:type="dxa"/>
            <w:tcBorders>
              <w:top w:val="single" w:sz="7" w:space="0" w:color="000000"/>
              <w:left w:val="single" w:sz="7" w:space="0" w:color="000000"/>
              <w:bottom w:val="single" w:sz="7" w:space="0" w:color="000000"/>
              <w:right w:val="single" w:sz="7" w:space="0" w:color="000000"/>
            </w:tcBorders>
          </w:tcPr>
          <w:p w14:paraId="2C0C0DB3" w14:textId="77777777" w:rsidR="00742B58" w:rsidRDefault="00742B58" w:rsidP="008C4205">
            <w:pPr>
              <w:jc w:val="center"/>
              <w:rPr>
                <w:sz w:val="24"/>
                <w:lang w:val="en-GB"/>
              </w:rPr>
            </w:pPr>
            <w:r>
              <w:rPr>
                <w:sz w:val="24"/>
                <w:lang w:val="en-GB"/>
              </w:rPr>
              <w:t>Net peak area</w:t>
            </w:r>
          </w:p>
          <w:p w14:paraId="6576584D" w14:textId="77777777" w:rsidR="00742B58" w:rsidRDefault="00116DB1" w:rsidP="008C4205">
            <w:pPr>
              <w:jc w:val="center"/>
              <w:rPr>
                <w:sz w:val="24"/>
                <w:lang w:val="en-GB"/>
              </w:rPr>
            </w:pPr>
            <w:r>
              <w:rPr>
                <w:noProof/>
                <w:position w:val="-14"/>
              </w:rPr>
              <w:object w:dxaOrig="580" w:dyaOrig="380" w14:anchorId="65331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9pt;height:19pt;mso-width-percent:0;mso-height-percent:0;mso-width-percent:0;mso-height-percent:0" o:ole="">
                  <v:imagedata r:id="rId7" o:title=""/>
                </v:shape>
                <o:OLEObject Type="Embed" ProgID="Equation.3" ShapeID="_x0000_i1028" DrawAspect="Content" ObjectID="_1774866441" r:id="rId8"/>
              </w:object>
            </w:r>
            <w:r w:rsidR="00742B58">
              <w:rPr>
                <w:sz w:val="24"/>
                <w:lang w:val="en-GB"/>
              </w:rPr>
              <w:t>± error</w:t>
            </w:r>
          </w:p>
        </w:tc>
      </w:tr>
      <w:tr w:rsidR="00742B58" w14:paraId="5366DEC7"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47D88FF8"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5A17F43C" w14:textId="77777777" w:rsidR="00742B58" w:rsidRDefault="00742B58" w:rsidP="008C4205">
            <w:pPr>
              <w:ind w:firstLine="284"/>
              <w:jc w:val="center"/>
              <w:rPr>
                <w:sz w:val="24"/>
                <w:lang w:val="en-GB"/>
              </w:rPr>
            </w:pPr>
          </w:p>
          <w:p w14:paraId="64018526"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295DFD77" w14:textId="77777777" w:rsidR="00742B58" w:rsidRDefault="00742B58" w:rsidP="008C4205">
            <w:pPr>
              <w:ind w:firstLine="284"/>
              <w:jc w:val="center"/>
              <w:rPr>
                <w:sz w:val="24"/>
                <w:lang w:val="en-GB"/>
              </w:rPr>
            </w:pPr>
          </w:p>
          <w:p w14:paraId="15D17EF9"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2100C78A" w14:textId="77777777" w:rsidR="00742B58" w:rsidRDefault="00742B58" w:rsidP="008C4205">
            <w:pPr>
              <w:ind w:firstLine="284"/>
              <w:jc w:val="center"/>
              <w:rPr>
                <w:sz w:val="24"/>
                <w:lang w:val="en-GB"/>
              </w:rPr>
            </w:pPr>
          </w:p>
          <w:p w14:paraId="35F3ABA3"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600C5006" w14:textId="77777777" w:rsidR="00742B58" w:rsidRDefault="00742B58" w:rsidP="008C4205">
            <w:pPr>
              <w:ind w:firstLine="284"/>
              <w:jc w:val="center"/>
              <w:rPr>
                <w:sz w:val="24"/>
                <w:lang w:val="en-GB"/>
              </w:rPr>
            </w:pPr>
          </w:p>
        </w:tc>
      </w:tr>
      <w:tr w:rsidR="00742B58" w14:paraId="1BF038C7"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2C7D6803"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620C0E42" w14:textId="77777777" w:rsidR="00742B58" w:rsidRDefault="00742B58" w:rsidP="008C4205">
            <w:pPr>
              <w:ind w:firstLine="284"/>
              <w:jc w:val="center"/>
              <w:rPr>
                <w:sz w:val="24"/>
                <w:lang w:val="en-GB"/>
              </w:rPr>
            </w:pPr>
          </w:p>
          <w:p w14:paraId="038BEBA6"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29DBE179" w14:textId="77777777" w:rsidR="00742B58" w:rsidRDefault="00742B58" w:rsidP="008C4205">
            <w:pPr>
              <w:ind w:firstLine="284"/>
              <w:jc w:val="center"/>
              <w:rPr>
                <w:sz w:val="24"/>
                <w:lang w:val="en-GB"/>
              </w:rPr>
            </w:pPr>
          </w:p>
          <w:p w14:paraId="7365B233"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1F72472A" w14:textId="77777777" w:rsidR="00742B58" w:rsidRDefault="00742B58" w:rsidP="008C4205">
            <w:pPr>
              <w:ind w:firstLine="284"/>
              <w:jc w:val="center"/>
              <w:rPr>
                <w:sz w:val="24"/>
                <w:lang w:val="en-GB"/>
              </w:rPr>
            </w:pPr>
          </w:p>
          <w:p w14:paraId="7E20DAAA"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4D71A5BE" w14:textId="77777777" w:rsidR="00742B58" w:rsidRDefault="00742B58" w:rsidP="008C4205">
            <w:pPr>
              <w:ind w:firstLine="284"/>
              <w:jc w:val="center"/>
              <w:rPr>
                <w:sz w:val="24"/>
                <w:lang w:val="en-GB"/>
              </w:rPr>
            </w:pPr>
          </w:p>
        </w:tc>
      </w:tr>
      <w:tr w:rsidR="00742B58" w14:paraId="4B885098"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69BEDA18"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59C1C693" w14:textId="77777777" w:rsidR="00742B58" w:rsidRDefault="00742B58" w:rsidP="008C4205">
            <w:pPr>
              <w:ind w:firstLine="284"/>
              <w:jc w:val="center"/>
              <w:rPr>
                <w:sz w:val="24"/>
                <w:lang w:val="en-GB"/>
              </w:rPr>
            </w:pPr>
          </w:p>
          <w:p w14:paraId="79EBD8E7"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67ED1E83" w14:textId="77777777" w:rsidR="00742B58" w:rsidRDefault="00742B58" w:rsidP="008C4205">
            <w:pPr>
              <w:ind w:firstLine="284"/>
              <w:jc w:val="center"/>
              <w:rPr>
                <w:sz w:val="24"/>
                <w:lang w:val="en-GB"/>
              </w:rPr>
            </w:pPr>
          </w:p>
          <w:p w14:paraId="0EB86687"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534201D6" w14:textId="77777777" w:rsidR="00742B58" w:rsidRDefault="00742B58" w:rsidP="008C4205">
            <w:pPr>
              <w:ind w:firstLine="284"/>
              <w:jc w:val="center"/>
              <w:rPr>
                <w:sz w:val="24"/>
                <w:lang w:val="en-GB"/>
              </w:rPr>
            </w:pPr>
          </w:p>
          <w:p w14:paraId="264D62CF"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01D4608A" w14:textId="77777777" w:rsidR="00742B58" w:rsidRDefault="00742B58" w:rsidP="008C4205">
            <w:pPr>
              <w:ind w:firstLine="284"/>
              <w:jc w:val="center"/>
              <w:rPr>
                <w:sz w:val="24"/>
                <w:lang w:val="en-GB"/>
              </w:rPr>
            </w:pPr>
          </w:p>
        </w:tc>
      </w:tr>
      <w:tr w:rsidR="00742B58" w14:paraId="40D31C53"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4788B57B"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62A70D7E" w14:textId="77777777" w:rsidR="00742B58" w:rsidRDefault="00742B58" w:rsidP="008C4205">
            <w:pPr>
              <w:ind w:firstLine="284"/>
              <w:jc w:val="center"/>
              <w:rPr>
                <w:sz w:val="24"/>
                <w:lang w:val="en-GB"/>
              </w:rPr>
            </w:pPr>
          </w:p>
          <w:p w14:paraId="3DBD847F"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2A90E14B" w14:textId="77777777" w:rsidR="00742B58" w:rsidRDefault="00742B58" w:rsidP="008C4205">
            <w:pPr>
              <w:ind w:firstLine="284"/>
              <w:jc w:val="center"/>
              <w:rPr>
                <w:sz w:val="24"/>
                <w:lang w:val="en-GB"/>
              </w:rPr>
            </w:pPr>
          </w:p>
          <w:p w14:paraId="131FB5F8"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429495A7" w14:textId="77777777" w:rsidR="00742B58" w:rsidRDefault="00742B58" w:rsidP="008C4205">
            <w:pPr>
              <w:ind w:firstLine="284"/>
              <w:jc w:val="center"/>
              <w:rPr>
                <w:sz w:val="24"/>
                <w:lang w:val="en-GB"/>
              </w:rPr>
            </w:pPr>
          </w:p>
          <w:p w14:paraId="593E0819"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3BC99E85" w14:textId="77777777" w:rsidR="00742B58" w:rsidRDefault="00742B58" w:rsidP="008C4205">
            <w:pPr>
              <w:ind w:firstLine="284"/>
              <w:jc w:val="center"/>
              <w:rPr>
                <w:sz w:val="24"/>
                <w:lang w:val="en-GB"/>
              </w:rPr>
            </w:pPr>
          </w:p>
        </w:tc>
      </w:tr>
      <w:tr w:rsidR="00742B58" w14:paraId="6264956A"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7DF264FB"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5718E04D" w14:textId="77777777" w:rsidR="00742B58" w:rsidRDefault="00742B58" w:rsidP="008C4205">
            <w:pPr>
              <w:ind w:firstLine="284"/>
              <w:jc w:val="center"/>
              <w:rPr>
                <w:sz w:val="24"/>
                <w:lang w:val="en-GB"/>
              </w:rPr>
            </w:pPr>
          </w:p>
          <w:p w14:paraId="7061D232"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73C9BB67" w14:textId="77777777" w:rsidR="00742B58" w:rsidRDefault="00742B58" w:rsidP="008C4205">
            <w:pPr>
              <w:ind w:firstLine="284"/>
              <w:jc w:val="center"/>
              <w:rPr>
                <w:sz w:val="24"/>
                <w:lang w:val="en-GB"/>
              </w:rPr>
            </w:pPr>
          </w:p>
          <w:p w14:paraId="1D274632"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06BCB5AC" w14:textId="77777777" w:rsidR="00742B58" w:rsidRDefault="00742B58" w:rsidP="008C4205">
            <w:pPr>
              <w:ind w:firstLine="284"/>
              <w:jc w:val="center"/>
              <w:rPr>
                <w:sz w:val="24"/>
                <w:lang w:val="en-GB"/>
              </w:rPr>
            </w:pPr>
          </w:p>
          <w:p w14:paraId="1092423B"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5603947E" w14:textId="77777777" w:rsidR="00742B58" w:rsidRDefault="00742B58" w:rsidP="008C4205">
            <w:pPr>
              <w:ind w:firstLine="284"/>
              <w:jc w:val="center"/>
              <w:rPr>
                <w:sz w:val="24"/>
                <w:lang w:val="en-GB"/>
              </w:rPr>
            </w:pPr>
          </w:p>
        </w:tc>
      </w:tr>
      <w:tr w:rsidR="00742B58" w14:paraId="4E4E4AAE"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47C4F613"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6A210653" w14:textId="77777777" w:rsidR="00742B58" w:rsidRDefault="00742B58" w:rsidP="008C4205">
            <w:pPr>
              <w:ind w:firstLine="284"/>
              <w:jc w:val="center"/>
              <w:rPr>
                <w:sz w:val="24"/>
                <w:lang w:val="en-GB"/>
              </w:rPr>
            </w:pPr>
          </w:p>
          <w:p w14:paraId="0FFC8CAD"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66AD7940" w14:textId="77777777" w:rsidR="00742B58" w:rsidRDefault="00742B58" w:rsidP="008C4205">
            <w:pPr>
              <w:ind w:firstLine="284"/>
              <w:jc w:val="center"/>
              <w:rPr>
                <w:sz w:val="24"/>
                <w:lang w:val="en-GB"/>
              </w:rPr>
            </w:pPr>
          </w:p>
          <w:p w14:paraId="28117321"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407A7B86" w14:textId="77777777" w:rsidR="00742B58" w:rsidRDefault="00742B58" w:rsidP="008C4205">
            <w:pPr>
              <w:ind w:firstLine="284"/>
              <w:jc w:val="center"/>
              <w:rPr>
                <w:sz w:val="24"/>
                <w:lang w:val="en-GB"/>
              </w:rPr>
            </w:pPr>
          </w:p>
          <w:p w14:paraId="35E1A8E9"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2D19B555" w14:textId="77777777" w:rsidR="00742B58" w:rsidRDefault="00742B58" w:rsidP="008C4205">
            <w:pPr>
              <w:ind w:firstLine="284"/>
              <w:jc w:val="center"/>
              <w:rPr>
                <w:sz w:val="24"/>
                <w:lang w:val="en-GB"/>
              </w:rPr>
            </w:pPr>
          </w:p>
        </w:tc>
      </w:tr>
      <w:tr w:rsidR="00742B58" w14:paraId="15F785CE"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2C93D605"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3E864B5E" w14:textId="77777777" w:rsidR="00742B58" w:rsidRDefault="00742B58" w:rsidP="008C4205">
            <w:pPr>
              <w:ind w:firstLine="284"/>
              <w:jc w:val="center"/>
              <w:rPr>
                <w:sz w:val="24"/>
                <w:lang w:val="en-GB"/>
              </w:rPr>
            </w:pPr>
          </w:p>
          <w:p w14:paraId="41062EEA"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254291B7" w14:textId="77777777" w:rsidR="00742B58" w:rsidRDefault="00742B58" w:rsidP="008C4205">
            <w:pPr>
              <w:ind w:firstLine="284"/>
              <w:jc w:val="center"/>
              <w:rPr>
                <w:sz w:val="24"/>
                <w:lang w:val="en-GB"/>
              </w:rPr>
            </w:pPr>
          </w:p>
          <w:p w14:paraId="05DCD0A2"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033C7E58" w14:textId="77777777" w:rsidR="00742B58" w:rsidRDefault="00742B58" w:rsidP="008C4205">
            <w:pPr>
              <w:ind w:firstLine="284"/>
              <w:jc w:val="center"/>
              <w:rPr>
                <w:sz w:val="24"/>
                <w:lang w:val="en-GB"/>
              </w:rPr>
            </w:pPr>
          </w:p>
          <w:p w14:paraId="42C79EE1"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7F26FE52" w14:textId="77777777" w:rsidR="00742B58" w:rsidRDefault="00742B58" w:rsidP="008C4205">
            <w:pPr>
              <w:ind w:firstLine="284"/>
              <w:jc w:val="center"/>
              <w:rPr>
                <w:sz w:val="24"/>
                <w:lang w:val="en-GB"/>
              </w:rPr>
            </w:pPr>
          </w:p>
        </w:tc>
      </w:tr>
      <w:tr w:rsidR="00742B58" w14:paraId="1F1372F0"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53D4E69C"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299FC00C" w14:textId="77777777" w:rsidR="00742B58" w:rsidRDefault="00742B58" w:rsidP="008C4205">
            <w:pPr>
              <w:ind w:firstLine="284"/>
              <w:jc w:val="center"/>
              <w:rPr>
                <w:sz w:val="24"/>
                <w:lang w:val="en-GB"/>
              </w:rPr>
            </w:pPr>
          </w:p>
          <w:p w14:paraId="709749DF"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76F9F515" w14:textId="77777777" w:rsidR="00742B58" w:rsidRDefault="00742B58" w:rsidP="008C4205">
            <w:pPr>
              <w:ind w:firstLine="284"/>
              <w:jc w:val="center"/>
              <w:rPr>
                <w:sz w:val="24"/>
                <w:lang w:val="en-GB"/>
              </w:rPr>
            </w:pPr>
          </w:p>
          <w:p w14:paraId="6E3C173E"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1254A607" w14:textId="77777777" w:rsidR="00742B58" w:rsidRDefault="00742B58" w:rsidP="008C4205">
            <w:pPr>
              <w:ind w:firstLine="284"/>
              <w:jc w:val="center"/>
              <w:rPr>
                <w:sz w:val="24"/>
                <w:lang w:val="en-GB"/>
              </w:rPr>
            </w:pPr>
          </w:p>
          <w:p w14:paraId="547221CD"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39878559" w14:textId="77777777" w:rsidR="00742B58" w:rsidRDefault="00742B58" w:rsidP="008C4205">
            <w:pPr>
              <w:ind w:firstLine="284"/>
              <w:jc w:val="center"/>
              <w:rPr>
                <w:sz w:val="24"/>
                <w:lang w:val="en-GB"/>
              </w:rPr>
            </w:pPr>
          </w:p>
        </w:tc>
      </w:tr>
      <w:tr w:rsidR="00742B58" w14:paraId="0C18C4D6"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482D1F3A"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0613DD33" w14:textId="77777777" w:rsidR="00742B58" w:rsidRDefault="00742B58" w:rsidP="008C4205">
            <w:pPr>
              <w:ind w:firstLine="284"/>
              <w:jc w:val="center"/>
              <w:rPr>
                <w:sz w:val="24"/>
                <w:lang w:val="en-GB"/>
              </w:rPr>
            </w:pPr>
          </w:p>
          <w:p w14:paraId="43199AEF"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48599F83" w14:textId="77777777" w:rsidR="00742B58" w:rsidRDefault="00742B58" w:rsidP="008C4205">
            <w:pPr>
              <w:ind w:firstLine="284"/>
              <w:jc w:val="center"/>
              <w:rPr>
                <w:sz w:val="24"/>
                <w:lang w:val="en-GB"/>
              </w:rPr>
            </w:pPr>
          </w:p>
          <w:p w14:paraId="31493284"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6023C832" w14:textId="77777777" w:rsidR="00742B58" w:rsidRDefault="00742B58" w:rsidP="008C4205">
            <w:pPr>
              <w:ind w:firstLine="284"/>
              <w:jc w:val="center"/>
              <w:rPr>
                <w:sz w:val="24"/>
                <w:lang w:val="en-GB"/>
              </w:rPr>
            </w:pPr>
          </w:p>
          <w:p w14:paraId="57C402A0"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15A59383" w14:textId="77777777" w:rsidR="00742B58" w:rsidRDefault="00742B58" w:rsidP="008C4205">
            <w:pPr>
              <w:ind w:firstLine="284"/>
              <w:jc w:val="center"/>
              <w:rPr>
                <w:sz w:val="24"/>
                <w:lang w:val="en-GB"/>
              </w:rPr>
            </w:pPr>
          </w:p>
        </w:tc>
      </w:tr>
      <w:tr w:rsidR="00742B58" w14:paraId="13CE9479"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2D43FAB8"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23F6286E" w14:textId="77777777" w:rsidR="00742B58" w:rsidRDefault="00742B58" w:rsidP="008C4205">
            <w:pPr>
              <w:ind w:firstLine="284"/>
              <w:jc w:val="center"/>
              <w:rPr>
                <w:sz w:val="24"/>
                <w:lang w:val="en-GB"/>
              </w:rPr>
            </w:pPr>
          </w:p>
          <w:p w14:paraId="3579D7A8"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1E531DC0" w14:textId="77777777" w:rsidR="00742B58" w:rsidRDefault="00742B58" w:rsidP="008C4205">
            <w:pPr>
              <w:ind w:firstLine="284"/>
              <w:jc w:val="center"/>
              <w:rPr>
                <w:sz w:val="24"/>
                <w:lang w:val="en-GB"/>
              </w:rPr>
            </w:pPr>
          </w:p>
          <w:p w14:paraId="75A920CB"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745C07F9" w14:textId="77777777" w:rsidR="00742B58" w:rsidRDefault="00742B58" w:rsidP="008C4205">
            <w:pPr>
              <w:ind w:firstLine="284"/>
              <w:jc w:val="center"/>
              <w:rPr>
                <w:sz w:val="24"/>
                <w:lang w:val="en-GB"/>
              </w:rPr>
            </w:pPr>
          </w:p>
          <w:p w14:paraId="09AAE1CF"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7BA56989" w14:textId="77777777" w:rsidR="00742B58" w:rsidRDefault="00742B58" w:rsidP="008C4205">
            <w:pPr>
              <w:ind w:firstLine="284"/>
              <w:jc w:val="center"/>
              <w:rPr>
                <w:sz w:val="24"/>
                <w:lang w:val="en-GB"/>
              </w:rPr>
            </w:pPr>
          </w:p>
        </w:tc>
      </w:tr>
      <w:tr w:rsidR="00742B58" w14:paraId="60B9C300"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7722A86A"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07A3EF22" w14:textId="77777777" w:rsidR="00742B58" w:rsidRDefault="00742B58" w:rsidP="008C4205">
            <w:pPr>
              <w:ind w:firstLine="284"/>
              <w:jc w:val="center"/>
              <w:rPr>
                <w:sz w:val="24"/>
                <w:lang w:val="en-GB"/>
              </w:rPr>
            </w:pPr>
          </w:p>
          <w:p w14:paraId="3719B229"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6FD49B52" w14:textId="77777777" w:rsidR="00742B58" w:rsidRDefault="00742B58" w:rsidP="008C4205">
            <w:pPr>
              <w:ind w:firstLine="284"/>
              <w:jc w:val="center"/>
              <w:rPr>
                <w:sz w:val="24"/>
                <w:lang w:val="en-GB"/>
              </w:rPr>
            </w:pPr>
          </w:p>
          <w:p w14:paraId="4A577D1E"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1967CA22" w14:textId="77777777" w:rsidR="00742B58" w:rsidRDefault="00742B58" w:rsidP="008C4205">
            <w:pPr>
              <w:ind w:firstLine="284"/>
              <w:jc w:val="center"/>
              <w:rPr>
                <w:sz w:val="24"/>
                <w:lang w:val="en-GB"/>
              </w:rPr>
            </w:pPr>
          </w:p>
          <w:p w14:paraId="3DC232D9"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5E258705" w14:textId="77777777" w:rsidR="00742B58" w:rsidRDefault="00742B58" w:rsidP="008C4205">
            <w:pPr>
              <w:ind w:firstLine="284"/>
              <w:jc w:val="center"/>
              <w:rPr>
                <w:sz w:val="24"/>
                <w:lang w:val="en-GB"/>
              </w:rPr>
            </w:pPr>
          </w:p>
        </w:tc>
      </w:tr>
      <w:tr w:rsidR="00742B58" w14:paraId="1EE03A28"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517ABE53"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6CE4627F" w14:textId="77777777" w:rsidR="00742B58" w:rsidRDefault="00742B58" w:rsidP="008C4205">
            <w:pPr>
              <w:ind w:firstLine="284"/>
              <w:jc w:val="center"/>
              <w:rPr>
                <w:sz w:val="24"/>
                <w:lang w:val="en-GB"/>
              </w:rPr>
            </w:pPr>
          </w:p>
          <w:p w14:paraId="10A39501"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6E980C5F" w14:textId="77777777" w:rsidR="00742B58" w:rsidRDefault="00742B58" w:rsidP="008C4205">
            <w:pPr>
              <w:ind w:firstLine="284"/>
              <w:jc w:val="center"/>
              <w:rPr>
                <w:sz w:val="24"/>
                <w:lang w:val="en-GB"/>
              </w:rPr>
            </w:pPr>
          </w:p>
          <w:p w14:paraId="5A1F7D84"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051F051A" w14:textId="77777777" w:rsidR="00742B58" w:rsidRDefault="00742B58" w:rsidP="008C4205">
            <w:pPr>
              <w:ind w:firstLine="284"/>
              <w:jc w:val="center"/>
              <w:rPr>
                <w:sz w:val="24"/>
                <w:lang w:val="en-GB"/>
              </w:rPr>
            </w:pPr>
          </w:p>
          <w:p w14:paraId="12136940"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0DB97593" w14:textId="77777777" w:rsidR="00742B58" w:rsidRDefault="00742B58" w:rsidP="008C4205">
            <w:pPr>
              <w:ind w:firstLine="284"/>
              <w:jc w:val="center"/>
              <w:rPr>
                <w:sz w:val="24"/>
                <w:lang w:val="en-GB"/>
              </w:rPr>
            </w:pPr>
          </w:p>
        </w:tc>
      </w:tr>
      <w:tr w:rsidR="00742B58" w14:paraId="326784B3"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1B23DB63"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49A42A0C" w14:textId="77777777" w:rsidR="00742B58" w:rsidRDefault="00742B58" w:rsidP="008C4205">
            <w:pPr>
              <w:ind w:firstLine="284"/>
              <w:jc w:val="center"/>
              <w:rPr>
                <w:sz w:val="24"/>
                <w:lang w:val="en-GB"/>
              </w:rPr>
            </w:pPr>
          </w:p>
          <w:p w14:paraId="39EDFA55"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79A95EE6" w14:textId="77777777" w:rsidR="00742B58" w:rsidRDefault="00742B58" w:rsidP="008C4205">
            <w:pPr>
              <w:ind w:firstLine="284"/>
              <w:jc w:val="center"/>
              <w:rPr>
                <w:sz w:val="24"/>
                <w:lang w:val="en-GB"/>
              </w:rPr>
            </w:pPr>
          </w:p>
          <w:p w14:paraId="71AA9D74"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39676DBE" w14:textId="77777777" w:rsidR="00742B58" w:rsidRDefault="00742B58" w:rsidP="008C4205">
            <w:pPr>
              <w:ind w:firstLine="284"/>
              <w:jc w:val="center"/>
              <w:rPr>
                <w:sz w:val="24"/>
                <w:lang w:val="en-GB"/>
              </w:rPr>
            </w:pPr>
          </w:p>
          <w:p w14:paraId="4FE9DC94"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59BFE957" w14:textId="77777777" w:rsidR="00742B58" w:rsidRDefault="00742B58" w:rsidP="008C4205">
            <w:pPr>
              <w:ind w:firstLine="284"/>
              <w:jc w:val="center"/>
              <w:rPr>
                <w:sz w:val="24"/>
                <w:lang w:val="en-GB"/>
              </w:rPr>
            </w:pPr>
          </w:p>
        </w:tc>
      </w:tr>
      <w:tr w:rsidR="00742B58" w14:paraId="5727B491" w14:textId="77777777" w:rsidTr="008C4205">
        <w:tc>
          <w:tcPr>
            <w:tcW w:w="1134" w:type="dxa"/>
            <w:tcBorders>
              <w:top w:val="single" w:sz="7" w:space="0" w:color="000000"/>
              <w:left w:val="single" w:sz="7" w:space="0" w:color="000000"/>
              <w:bottom w:val="single" w:sz="7" w:space="0" w:color="000000"/>
              <w:right w:val="single" w:sz="7" w:space="0" w:color="000000"/>
            </w:tcBorders>
          </w:tcPr>
          <w:p w14:paraId="485A958D" w14:textId="77777777" w:rsidR="00742B58" w:rsidRDefault="00742B58" w:rsidP="008C4205">
            <w:pPr>
              <w:ind w:firstLine="284"/>
              <w:jc w:val="center"/>
              <w:rPr>
                <w:sz w:val="24"/>
                <w:lang w:val="en-GB"/>
              </w:rPr>
            </w:pPr>
          </w:p>
        </w:tc>
        <w:tc>
          <w:tcPr>
            <w:tcW w:w="1276" w:type="dxa"/>
            <w:tcBorders>
              <w:top w:val="single" w:sz="7" w:space="0" w:color="000000"/>
              <w:left w:val="single" w:sz="7" w:space="0" w:color="000000"/>
              <w:bottom w:val="single" w:sz="7" w:space="0" w:color="000000"/>
              <w:right w:val="single" w:sz="7" w:space="0" w:color="000000"/>
            </w:tcBorders>
          </w:tcPr>
          <w:p w14:paraId="562829D9" w14:textId="77777777" w:rsidR="00742B58" w:rsidRDefault="00742B58" w:rsidP="008C4205">
            <w:pPr>
              <w:ind w:firstLine="284"/>
              <w:jc w:val="center"/>
              <w:rPr>
                <w:sz w:val="24"/>
                <w:lang w:val="en-GB"/>
              </w:rPr>
            </w:pPr>
          </w:p>
          <w:p w14:paraId="5DDA4BB0" w14:textId="77777777" w:rsidR="00742B58" w:rsidRDefault="00742B58" w:rsidP="008C4205">
            <w:pPr>
              <w:ind w:firstLine="284"/>
              <w:jc w:val="center"/>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1A968152" w14:textId="77777777" w:rsidR="00742B58" w:rsidRDefault="00742B58" w:rsidP="008C4205">
            <w:pPr>
              <w:ind w:firstLine="284"/>
              <w:jc w:val="center"/>
              <w:rPr>
                <w:sz w:val="24"/>
                <w:lang w:val="en-GB"/>
              </w:rPr>
            </w:pPr>
          </w:p>
          <w:p w14:paraId="1AEBED39" w14:textId="77777777" w:rsidR="00742B58" w:rsidRDefault="00742B58" w:rsidP="008C4205">
            <w:pPr>
              <w:ind w:firstLine="284"/>
              <w:jc w:val="center"/>
              <w:rPr>
                <w:sz w:val="24"/>
                <w:lang w:val="en-GB"/>
              </w:rPr>
            </w:pPr>
          </w:p>
        </w:tc>
        <w:tc>
          <w:tcPr>
            <w:tcW w:w="1938" w:type="dxa"/>
            <w:tcBorders>
              <w:top w:val="single" w:sz="7" w:space="0" w:color="000000"/>
              <w:left w:val="single" w:sz="7" w:space="0" w:color="000000"/>
              <w:bottom w:val="single" w:sz="7" w:space="0" w:color="000000"/>
              <w:right w:val="single" w:sz="7" w:space="0" w:color="000000"/>
            </w:tcBorders>
          </w:tcPr>
          <w:p w14:paraId="67F873A7" w14:textId="77777777" w:rsidR="00742B58" w:rsidRDefault="00742B58" w:rsidP="008C4205">
            <w:pPr>
              <w:ind w:firstLine="284"/>
              <w:jc w:val="center"/>
              <w:rPr>
                <w:sz w:val="24"/>
                <w:lang w:val="en-GB"/>
              </w:rPr>
            </w:pPr>
          </w:p>
          <w:p w14:paraId="4179C69A" w14:textId="77777777" w:rsidR="00742B58" w:rsidRDefault="00742B58" w:rsidP="008C4205">
            <w:pPr>
              <w:ind w:firstLine="284"/>
              <w:jc w:val="center"/>
              <w:rPr>
                <w:sz w:val="24"/>
                <w:lang w:val="en-GB"/>
              </w:rPr>
            </w:pPr>
          </w:p>
        </w:tc>
        <w:tc>
          <w:tcPr>
            <w:tcW w:w="2457" w:type="dxa"/>
            <w:tcBorders>
              <w:top w:val="single" w:sz="7" w:space="0" w:color="000000"/>
              <w:left w:val="single" w:sz="7" w:space="0" w:color="000000"/>
              <w:bottom w:val="single" w:sz="7" w:space="0" w:color="000000"/>
              <w:right w:val="single" w:sz="7" w:space="0" w:color="000000"/>
            </w:tcBorders>
          </w:tcPr>
          <w:p w14:paraId="77C4E23A" w14:textId="77777777" w:rsidR="00742B58" w:rsidRDefault="00742B58" w:rsidP="008C4205">
            <w:pPr>
              <w:ind w:firstLine="284"/>
              <w:jc w:val="center"/>
              <w:rPr>
                <w:sz w:val="24"/>
                <w:lang w:val="en-GB"/>
              </w:rPr>
            </w:pPr>
          </w:p>
        </w:tc>
      </w:tr>
    </w:tbl>
    <w:p w14:paraId="2947154A" w14:textId="77777777" w:rsidR="00742B58" w:rsidRDefault="00742B58" w:rsidP="00742B58">
      <w:pPr>
        <w:ind w:firstLine="284"/>
        <w:jc w:val="both"/>
        <w:rPr>
          <w:sz w:val="24"/>
          <w:lang w:val="en-GB"/>
        </w:rPr>
      </w:pPr>
    </w:p>
    <w:p w14:paraId="27087FF7" w14:textId="1F431585" w:rsidR="00742B58" w:rsidRDefault="00116DB1" w:rsidP="00742B58">
      <w:pPr>
        <w:framePr w:w="8789" w:hSpace="240" w:vSpace="240" w:wrap="auto" w:vAnchor="text" w:hAnchor="page" w:x="3067" w:y="874"/>
        <w:pBdr>
          <w:top w:val="single" w:sz="6" w:space="0" w:color="FFFFFF"/>
          <w:left w:val="single" w:sz="6" w:space="0" w:color="FFFFFF"/>
          <w:bottom w:val="single" w:sz="6" w:space="0" w:color="FFFFFF"/>
          <w:right w:val="single" w:sz="6" w:space="0" w:color="FFFFFF"/>
        </w:pBdr>
        <w:ind w:firstLine="284"/>
        <w:jc w:val="both"/>
        <w:rPr>
          <w:sz w:val="24"/>
        </w:rPr>
      </w:pPr>
      <w:r w:rsidRPr="00116DB1">
        <w:rPr>
          <w:noProof/>
          <w:position w:val="-32"/>
          <w:sz w:val="24"/>
        </w:rPr>
        <w:object w:dxaOrig="1960" w:dyaOrig="740" w14:anchorId="6B9D427D">
          <v:shape id="_x0000_i1027" type="#_x0000_t75" alt="" style="width:98pt;height:37pt;mso-width-percent:0;mso-height-percent:0;mso-width-percent:0;mso-height-percent:0" o:ole="" fillcolor="window">
            <v:imagedata r:id="rId9" o:title=""/>
          </v:shape>
          <o:OLEObject Type="Embed" ProgID="Equation.3" ShapeID="_x0000_i1027" DrawAspect="Content" ObjectID="_1774866442" r:id="rId10"/>
        </w:object>
      </w:r>
    </w:p>
    <w:p w14:paraId="0C21F688" w14:textId="77777777" w:rsidR="00742B58" w:rsidRDefault="00742B58" w:rsidP="00742B58">
      <w:pPr>
        <w:jc w:val="both"/>
        <w:rPr>
          <w:sz w:val="24"/>
          <w:lang w:val="en-GB"/>
        </w:rPr>
      </w:pPr>
      <w:r>
        <w:rPr>
          <w:sz w:val="24"/>
          <w:lang w:val="en-GB"/>
        </w:rPr>
        <w:t>Now carry out an efficiency calibration. This is best done using a spreadsheet (EXCEL). Remember to include the error on the efficiency.</w:t>
      </w:r>
    </w:p>
    <w:p w14:paraId="4A60EA51" w14:textId="77777777" w:rsidR="00E366B0" w:rsidRDefault="00E366B0" w:rsidP="00742B58">
      <w:pPr>
        <w:jc w:val="both"/>
        <w:rPr>
          <w:sz w:val="24"/>
          <w:lang w:val="en-GB"/>
        </w:rPr>
      </w:pPr>
    </w:p>
    <w:p w14:paraId="302875AC" w14:textId="77777777" w:rsidR="00E366B0" w:rsidRDefault="00E366B0" w:rsidP="00742B58">
      <w:pPr>
        <w:jc w:val="both"/>
        <w:rPr>
          <w:sz w:val="24"/>
          <w:lang w:val="en-GB"/>
        </w:rPr>
      </w:pPr>
    </w:p>
    <w:p w14:paraId="2A48F562" w14:textId="77777777" w:rsidR="00E366B0" w:rsidRDefault="00E366B0" w:rsidP="00742B58">
      <w:pPr>
        <w:jc w:val="both"/>
        <w:rPr>
          <w:sz w:val="24"/>
          <w:lang w:val="en-GB"/>
        </w:rPr>
      </w:pPr>
    </w:p>
    <w:p w14:paraId="6567452E" w14:textId="77777777" w:rsidR="00E366B0" w:rsidRDefault="00E366B0" w:rsidP="00742B58">
      <w:pPr>
        <w:jc w:val="both"/>
        <w:rPr>
          <w:sz w:val="24"/>
          <w:lang w:val="en-GB"/>
        </w:rPr>
      </w:pPr>
    </w:p>
    <w:p w14:paraId="36B343F5" w14:textId="77777777" w:rsidR="00E366B0" w:rsidRDefault="00E366B0" w:rsidP="00742B58">
      <w:pPr>
        <w:jc w:val="both"/>
        <w:rPr>
          <w:sz w:val="24"/>
          <w:lang w:val="en-GB"/>
        </w:rPr>
      </w:pPr>
    </w:p>
    <w:p w14:paraId="0DFB840B" w14:textId="45D5D0AD" w:rsidR="00742B58" w:rsidRPr="00742B58" w:rsidRDefault="00742B58" w:rsidP="00742B58">
      <w:pPr>
        <w:jc w:val="both"/>
        <w:rPr>
          <w:caps/>
          <w:strike/>
          <w:outline/>
          <w:color w:val="FFFFFF" w:themeColor="background1"/>
          <w:sz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24"/>
          <w:lang w:val="en-GB"/>
        </w:rPr>
        <w:t xml:space="preserve">where </w:t>
      </w:r>
      <w:proofErr w:type="spellStart"/>
      <w:r>
        <w:rPr>
          <w:i/>
          <w:iCs/>
          <w:sz w:val="24"/>
          <w:lang w:val="en-GB"/>
        </w:rPr>
        <w:t>N</w:t>
      </w:r>
      <w:r>
        <w:rPr>
          <w:sz w:val="24"/>
          <w:vertAlign w:val="subscript"/>
          <w:lang w:val="en-GB"/>
        </w:rPr>
        <w:t>peak</w:t>
      </w:r>
      <w:proofErr w:type="spellEnd"/>
      <w:r>
        <w:rPr>
          <w:sz w:val="24"/>
          <w:vertAlign w:val="subscript"/>
          <w:lang w:val="en-GB"/>
        </w:rPr>
        <w:t xml:space="preserve"> </w:t>
      </w:r>
      <w:r>
        <w:rPr>
          <w:sz w:val="24"/>
          <w:lang w:val="en-GB"/>
        </w:rPr>
        <w:t xml:space="preserve">= net peak area, </w:t>
      </w:r>
      <w:r>
        <w:rPr>
          <w:sz w:val="24"/>
          <w:lang w:val="en-GB"/>
        </w:rPr>
        <w:sym w:font="Symbol" w:char="F074"/>
      </w:r>
      <w:r>
        <w:rPr>
          <w:sz w:val="24"/>
          <w:lang w:val="en-GB"/>
        </w:rPr>
        <w:t xml:space="preserve"> is the live time and </w:t>
      </w:r>
      <w:r>
        <w:rPr>
          <w:i/>
          <w:iCs/>
          <w:sz w:val="24"/>
          <w:lang w:val="en-GB"/>
        </w:rPr>
        <w:t>A</w:t>
      </w:r>
      <w:r>
        <w:rPr>
          <w:sz w:val="24"/>
          <w:vertAlign w:val="subscript"/>
          <w:lang w:val="en-GB"/>
        </w:rPr>
        <w:sym w:font="Symbol" w:char="F067"/>
      </w:r>
      <w:r>
        <w:rPr>
          <w:sz w:val="24"/>
          <w:lang w:val="en-GB"/>
        </w:rPr>
        <w:t xml:space="preserve"> is the gamma activity (= source activity </w:t>
      </w:r>
      <w:r>
        <w:rPr>
          <w:sz w:val="24"/>
          <w:lang w:val="en-GB"/>
        </w:rPr>
        <w:sym w:font="Symbol" w:char="F0B4"/>
      </w:r>
      <w:r>
        <w:rPr>
          <w:sz w:val="24"/>
          <w:lang w:val="en-GB"/>
        </w:rPr>
        <w:t xml:space="preserve"> gamma branching ratio). </w:t>
      </w:r>
    </w:p>
    <w:p w14:paraId="05055C29" w14:textId="29CF73DA" w:rsidR="00742B58" w:rsidRDefault="00742B58" w:rsidP="00742B58">
      <w:pPr>
        <w:jc w:val="both"/>
        <w:rPr>
          <w:sz w:val="24"/>
          <w:lang w:val="en-GB"/>
        </w:rPr>
      </w:pPr>
      <w:r>
        <w:rPr>
          <w:sz w:val="24"/>
          <w:lang w:val="en-GB"/>
        </w:rPr>
        <w:t>The gamma activity can be found from the calibration information for the source. Remember to correct for the decay of the source since the calibration date. This correction can be done conveniently using a spreadsheet</w:t>
      </w:r>
      <w:r w:rsidR="00E366B0">
        <w:rPr>
          <w:sz w:val="24"/>
          <w:lang w:val="en-GB"/>
        </w:rPr>
        <w:t xml:space="preserve">.  </w:t>
      </w:r>
    </w:p>
    <w:p w14:paraId="39AD5348" w14:textId="22E926B6" w:rsidR="00742B58" w:rsidRDefault="00742B58" w:rsidP="00742B58">
      <w:pPr>
        <w:jc w:val="both"/>
        <w:rPr>
          <w:sz w:val="24"/>
          <w:lang w:val="en-GB"/>
        </w:rPr>
      </w:pPr>
      <w:r>
        <w:rPr>
          <w:sz w:val="24"/>
          <w:lang w:val="en-GB"/>
        </w:rPr>
        <w:t xml:space="preserve">Note that, in this practical, you assume that there is no significant peak in the background to be subtracted from </w:t>
      </w:r>
      <w:proofErr w:type="spellStart"/>
      <w:r>
        <w:rPr>
          <w:i/>
          <w:iCs/>
          <w:sz w:val="24"/>
          <w:lang w:val="en-GB"/>
        </w:rPr>
        <w:t>N</w:t>
      </w:r>
      <w:r>
        <w:rPr>
          <w:sz w:val="24"/>
          <w:vertAlign w:val="subscript"/>
          <w:lang w:val="en-GB"/>
        </w:rPr>
        <w:t>peak</w:t>
      </w:r>
      <w:proofErr w:type="spellEnd"/>
      <w:r>
        <w:rPr>
          <w:sz w:val="24"/>
          <w:lang w:val="en-GB"/>
        </w:rPr>
        <w:t xml:space="preserve">. This assumption will not be made in </w:t>
      </w:r>
      <w:r w:rsidR="00E366B0">
        <w:rPr>
          <w:sz w:val="24"/>
          <w:lang w:val="en-GB"/>
        </w:rPr>
        <w:t xml:space="preserve">the next </w:t>
      </w:r>
      <w:proofErr w:type="gramStart"/>
      <w:r w:rsidR="00E366B0">
        <w:rPr>
          <w:sz w:val="24"/>
          <w:lang w:val="en-GB"/>
        </w:rPr>
        <w:t>practical</w:t>
      </w:r>
      <w:proofErr w:type="gramEnd"/>
    </w:p>
    <w:p w14:paraId="4960C873" w14:textId="77777777" w:rsidR="00742B58" w:rsidRDefault="00742B58" w:rsidP="00742B58">
      <w:pPr>
        <w:ind w:firstLine="284"/>
        <w:jc w:val="both"/>
        <w:rPr>
          <w:sz w:val="24"/>
          <w:lang w:val="en-GB"/>
        </w:rPr>
      </w:pPr>
    </w:p>
    <w:p w14:paraId="329921CF" w14:textId="77777777" w:rsidR="00742B58" w:rsidRDefault="00742B58" w:rsidP="00742B58">
      <w:pPr>
        <w:ind w:firstLine="284"/>
        <w:jc w:val="both"/>
        <w:rPr>
          <w:sz w:val="24"/>
          <w:lang w:val="en-GB"/>
        </w:rPr>
      </w:pPr>
    </w:p>
    <w:p w14:paraId="37B2C3B0" w14:textId="77777777" w:rsidR="00742B58" w:rsidRDefault="00742B58" w:rsidP="00742B58">
      <w:pPr>
        <w:numPr>
          <w:ilvl w:val="0"/>
          <w:numId w:val="3"/>
        </w:numPr>
        <w:jc w:val="both"/>
        <w:rPr>
          <w:sz w:val="24"/>
          <w:lang w:val="en-GB"/>
        </w:rPr>
      </w:pPr>
      <w:r>
        <w:rPr>
          <w:sz w:val="24"/>
          <w:lang w:val="en-GB"/>
        </w:rPr>
        <w:t xml:space="preserve">Plot efficiency versus gamma-ray energy. This best done on a log(efficiency) versus log(energy) scale.  </w:t>
      </w:r>
    </w:p>
    <w:p w14:paraId="600A0755" w14:textId="77777777" w:rsidR="00742B58" w:rsidRDefault="00742B58" w:rsidP="00742B58">
      <w:pPr>
        <w:jc w:val="both"/>
        <w:rPr>
          <w:sz w:val="24"/>
          <w:lang w:val="en-GB"/>
        </w:rPr>
      </w:pPr>
    </w:p>
    <w:p w14:paraId="1A8ACB80" w14:textId="77777777" w:rsidR="00742B58" w:rsidRDefault="00742B58">
      <w:pPr>
        <w:jc w:val="both"/>
        <w:rPr>
          <w:sz w:val="24"/>
          <w:lang w:val="en-GB"/>
        </w:rPr>
      </w:pPr>
    </w:p>
    <w:p w14:paraId="77894B85" w14:textId="77777777" w:rsidR="00742B58" w:rsidRDefault="00742B58">
      <w:pPr>
        <w:jc w:val="both"/>
        <w:rPr>
          <w:sz w:val="24"/>
          <w:lang w:val="en-GB"/>
        </w:rPr>
      </w:pPr>
    </w:p>
    <w:p w14:paraId="2E022505" w14:textId="59ADB1C2" w:rsidR="003D7858" w:rsidRDefault="003D7858">
      <w:pPr>
        <w:jc w:val="both"/>
        <w:rPr>
          <w:sz w:val="24"/>
          <w:lang w:val="en-GB"/>
        </w:rPr>
      </w:pPr>
      <w:r>
        <w:rPr>
          <w:sz w:val="24"/>
          <w:lang w:val="en-GB"/>
        </w:rPr>
        <w:t xml:space="preserve">Practical: </w:t>
      </w:r>
      <w:r w:rsidR="00742B58">
        <w:rPr>
          <w:b/>
          <w:sz w:val="24"/>
          <w:lang w:val="en-GB"/>
        </w:rPr>
        <w:t>Activity Calculations</w:t>
      </w:r>
    </w:p>
    <w:p w14:paraId="23530E2E" w14:textId="77777777" w:rsidR="003D7858" w:rsidRDefault="003D7858">
      <w:pPr>
        <w:ind w:firstLine="284"/>
        <w:jc w:val="both"/>
        <w:rPr>
          <w:sz w:val="24"/>
          <w:lang w:val="en-GB"/>
        </w:rPr>
      </w:pPr>
    </w:p>
    <w:p w14:paraId="4453BAA0" w14:textId="19363D0A" w:rsidR="003D7858" w:rsidRDefault="003D7858">
      <w:pPr>
        <w:jc w:val="both"/>
        <w:rPr>
          <w:b/>
          <w:sz w:val="24"/>
          <w:lang w:val="en-GB"/>
        </w:rPr>
      </w:pPr>
      <w:r>
        <w:rPr>
          <w:b/>
          <w:sz w:val="24"/>
          <w:lang w:val="en-GB"/>
        </w:rPr>
        <w:t>Measurement of the gamma-ray spectra</w:t>
      </w:r>
    </w:p>
    <w:p w14:paraId="5B2B63A4" w14:textId="77777777" w:rsidR="003D7858" w:rsidRDefault="00B87FDB" w:rsidP="00104AEF">
      <w:pPr>
        <w:jc w:val="both"/>
        <w:rPr>
          <w:sz w:val="24"/>
          <w:lang w:val="en-GB"/>
        </w:rPr>
      </w:pPr>
      <w:r>
        <w:rPr>
          <w:sz w:val="24"/>
          <w:lang w:val="en-GB"/>
        </w:rPr>
        <w:t xml:space="preserve">Please use the data provided for a Marinelli beaker.  If taking the measurements </w:t>
      </w:r>
      <w:proofErr w:type="gramStart"/>
      <w:r>
        <w:rPr>
          <w:sz w:val="24"/>
          <w:lang w:val="en-GB"/>
        </w:rPr>
        <w:t>yourself</w:t>
      </w:r>
      <w:proofErr w:type="gramEnd"/>
      <w:r>
        <w:rPr>
          <w:sz w:val="24"/>
          <w:lang w:val="en-GB"/>
        </w:rPr>
        <w:t xml:space="preserve"> you would count for at</w:t>
      </w:r>
      <w:r w:rsidR="003D7858">
        <w:rPr>
          <w:sz w:val="24"/>
          <w:lang w:val="en-GB"/>
        </w:rPr>
        <w:t xml:space="preserve"> least a six-hour period. </w:t>
      </w:r>
    </w:p>
    <w:p w14:paraId="2A9A6A6A" w14:textId="77777777" w:rsidR="003D7858" w:rsidRDefault="003D7858" w:rsidP="00104AEF">
      <w:pPr>
        <w:jc w:val="both"/>
        <w:rPr>
          <w:sz w:val="24"/>
          <w:lang w:val="en-GB"/>
        </w:rPr>
      </w:pPr>
      <w:r>
        <w:rPr>
          <w:sz w:val="24"/>
          <w:lang w:val="en-GB"/>
        </w:rPr>
        <w:t>Report the results below. Enter a sample description as a title.</w:t>
      </w:r>
    </w:p>
    <w:p w14:paraId="00F12433" w14:textId="77777777" w:rsidR="00D60FDE" w:rsidRDefault="00D60FDE" w:rsidP="00104AEF">
      <w:pPr>
        <w:jc w:val="both"/>
        <w:rPr>
          <w:sz w:val="24"/>
          <w:lang w:val="en-GB"/>
        </w:rPr>
      </w:pPr>
    </w:p>
    <w:p w14:paraId="3E067B24" w14:textId="77777777" w:rsidR="00D60FDE" w:rsidRDefault="00D60FDE" w:rsidP="00104AEF">
      <w:pPr>
        <w:jc w:val="both"/>
        <w:rPr>
          <w:sz w:val="24"/>
          <w:lang w:val="en-GB"/>
        </w:rPr>
      </w:pPr>
      <w:r>
        <w:rPr>
          <w:sz w:val="24"/>
          <w:lang w:val="en-GB"/>
        </w:rPr>
        <w:t xml:space="preserve">Investigate the possible nuclides from the energies </w:t>
      </w:r>
      <w:proofErr w:type="gramStart"/>
      <w:r>
        <w:rPr>
          <w:sz w:val="24"/>
          <w:lang w:val="en-GB"/>
        </w:rPr>
        <w:t>given</w:t>
      </w:r>
      <w:proofErr w:type="gramEnd"/>
    </w:p>
    <w:p w14:paraId="19AED9EA" w14:textId="77777777" w:rsidR="003D7858" w:rsidRDefault="00227972">
      <w:pPr>
        <w:ind w:firstLine="284"/>
        <w:jc w:val="both"/>
        <w:rPr>
          <w:sz w:val="24"/>
          <w:lang w:val="en-GB"/>
        </w:rPr>
      </w:pPr>
      <w:r>
        <w:rPr>
          <w:noProof/>
        </w:rPr>
        <mc:AlternateContent>
          <mc:Choice Requires="wps">
            <w:drawing>
              <wp:anchor distT="0" distB="0" distL="114300" distR="114300" simplePos="0" relativeHeight="251657728" behindDoc="0" locked="0" layoutInCell="1" allowOverlap="1" wp14:anchorId="660E3B6D" wp14:editId="4B0AA64E">
                <wp:simplePos x="0" y="0"/>
                <wp:positionH relativeFrom="column">
                  <wp:posOffset>798830</wp:posOffset>
                </wp:positionH>
                <wp:positionV relativeFrom="paragraph">
                  <wp:posOffset>60960</wp:posOffset>
                </wp:positionV>
                <wp:extent cx="4700905" cy="457200"/>
                <wp:effectExtent l="0" t="0" r="0" b="0"/>
                <wp:wrapNone/>
                <wp:docPr id="13292188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0905" cy="457200"/>
                        </a:xfrm>
                        <a:prstGeom prst="rect">
                          <a:avLst/>
                        </a:prstGeom>
                        <a:solidFill>
                          <a:srgbClr val="FFFFFF"/>
                        </a:solidFill>
                        <a:ln w="9525">
                          <a:solidFill>
                            <a:srgbClr val="000000"/>
                          </a:solidFill>
                          <a:miter lim="800000"/>
                          <a:headEnd/>
                          <a:tailEnd/>
                        </a:ln>
                      </wps:spPr>
                      <wps:txbx>
                        <w:txbxContent>
                          <w:p w14:paraId="66FC597A" w14:textId="77777777" w:rsidR="003D7858" w:rsidRDefault="003D7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3B6D" id="Text Box 5" o:spid="_x0000_s1027" type="#_x0000_t202" style="position:absolute;left:0;text-align:left;margin-left:62.9pt;margin-top:4.8pt;width:370.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">
                <v:path arrowok="t"/>
                <v:textbox>
                  <w:txbxContent>
                    <w:p w14:paraId="66FC597A" w14:textId="77777777" w:rsidR="003D7858" w:rsidRDefault="003D7858"/>
                  </w:txbxContent>
                </v:textbox>
              </v:shape>
            </w:pict>
          </mc:Fallback>
        </mc:AlternateContent>
      </w:r>
    </w:p>
    <w:p w14:paraId="63EAB009" w14:textId="77777777" w:rsidR="003D7858" w:rsidRDefault="003D7858">
      <w:pPr>
        <w:jc w:val="both"/>
        <w:rPr>
          <w:sz w:val="24"/>
          <w:lang w:val="en-GB"/>
        </w:rPr>
      </w:pPr>
      <w:r>
        <w:rPr>
          <w:sz w:val="24"/>
          <w:lang w:val="en-GB"/>
        </w:rPr>
        <w:t>Sample 1:</w:t>
      </w:r>
    </w:p>
    <w:p w14:paraId="3D7034CB" w14:textId="77777777" w:rsidR="003D7858" w:rsidRDefault="003D7858">
      <w:pPr>
        <w:jc w:val="both"/>
        <w:rPr>
          <w:sz w:val="24"/>
          <w:lang w:val="en-GB"/>
        </w:rPr>
      </w:pPr>
    </w:p>
    <w:p w14:paraId="14A61C53" w14:textId="77777777" w:rsidR="003D7858" w:rsidRDefault="003D7858">
      <w:pPr>
        <w:jc w:val="both"/>
        <w:rPr>
          <w:sz w:val="24"/>
          <w:lang w:val="en-GB"/>
        </w:rPr>
      </w:pPr>
    </w:p>
    <w:p w14:paraId="4399680E" w14:textId="77777777" w:rsidR="003D7858" w:rsidRDefault="003D7858">
      <w:pPr>
        <w:jc w:val="both"/>
        <w:rPr>
          <w:sz w:val="24"/>
          <w:lang w:val="en-GB"/>
        </w:rPr>
      </w:pPr>
      <w:r>
        <w:rPr>
          <w:sz w:val="24"/>
          <w:lang w:val="en-GB"/>
        </w:rPr>
        <w:t>Counting time</w:t>
      </w:r>
      <w:r>
        <w:rPr>
          <w:sz w:val="24"/>
          <w:lang w:val="en-GB"/>
        </w:rPr>
        <w:tab/>
        <w:t>=</w:t>
      </w:r>
      <w:r>
        <w:rPr>
          <w:sz w:val="24"/>
          <w:lang w:val="en-GB"/>
        </w:rPr>
        <w:tab/>
      </w:r>
      <w:r>
        <w:rPr>
          <w:sz w:val="24"/>
          <w:lang w:val="en-GB"/>
        </w:rPr>
        <w:tab/>
      </w:r>
      <w:r>
        <w:rPr>
          <w:sz w:val="24"/>
          <w:lang w:val="en-GB"/>
        </w:rPr>
        <w:tab/>
        <w:t>sec</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2551"/>
        <w:gridCol w:w="2835"/>
        <w:gridCol w:w="1985"/>
      </w:tblGrid>
      <w:tr w:rsidR="003D7858" w14:paraId="29B28673"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6F39BAFF" w14:textId="77777777" w:rsidR="003D7858" w:rsidRDefault="003D7858">
            <w:pPr>
              <w:spacing w:after="58"/>
              <w:jc w:val="both"/>
              <w:rPr>
                <w:sz w:val="24"/>
                <w:lang w:val="en-GB"/>
              </w:rPr>
            </w:pPr>
            <w:r>
              <w:rPr>
                <w:sz w:val="24"/>
                <w:lang w:val="en-GB"/>
              </w:rPr>
              <w:t xml:space="preserve"> E</w:t>
            </w:r>
            <w:r>
              <w:rPr>
                <w:sz w:val="24"/>
                <w:vertAlign w:val="subscript"/>
                <w:lang w:val="en-GB"/>
              </w:rPr>
              <w:sym w:font="Symbol" w:char="F067"/>
            </w:r>
            <w:r>
              <w:rPr>
                <w:sz w:val="24"/>
                <w:vertAlign w:val="subscript"/>
                <w:lang w:val="en-GB"/>
              </w:rPr>
              <w:t xml:space="preserve">   </w:t>
            </w:r>
            <w:r>
              <w:rPr>
                <w:sz w:val="24"/>
                <w:lang w:val="en-GB"/>
              </w:rPr>
              <w:t>(keV)</w:t>
            </w:r>
          </w:p>
        </w:tc>
        <w:tc>
          <w:tcPr>
            <w:tcW w:w="2551" w:type="dxa"/>
            <w:tcBorders>
              <w:top w:val="single" w:sz="7" w:space="0" w:color="000000"/>
              <w:left w:val="single" w:sz="7" w:space="0" w:color="000000"/>
              <w:bottom w:val="single" w:sz="7" w:space="0" w:color="000000"/>
              <w:right w:val="single" w:sz="7" w:space="0" w:color="000000"/>
            </w:tcBorders>
          </w:tcPr>
          <w:p w14:paraId="14C7C7A5" w14:textId="77777777" w:rsidR="003D7858" w:rsidRDefault="003D7858">
            <w:pPr>
              <w:spacing w:after="58"/>
              <w:jc w:val="both"/>
              <w:rPr>
                <w:sz w:val="24"/>
                <w:lang w:val="en-GB"/>
              </w:rPr>
            </w:pPr>
            <w:r>
              <w:rPr>
                <w:sz w:val="24"/>
                <w:lang w:val="en-GB"/>
              </w:rPr>
              <w:t xml:space="preserve">    Net peak area  ±error</w:t>
            </w:r>
          </w:p>
        </w:tc>
        <w:tc>
          <w:tcPr>
            <w:tcW w:w="2835" w:type="dxa"/>
            <w:tcBorders>
              <w:top w:val="single" w:sz="7" w:space="0" w:color="000000"/>
              <w:left w:val="single" w:sz="7" w:space="0" w:color="000000"/>
              <w:bottom w:val="single" w:sz="7" w:space="0" w:color="000000"/>
              <w:right w:val="single" w:sz="7" w:space="0" w:color="000000"/>
            </w:tcBorders>
          </w:tcPr>
          <w:p w14:paraId="4F42B3EC" w14:textId="77777777" w:rsidR="003D7858" w:rsidRDefault="003D7858">
            <w:pPr>
              <w:jc w:val="both"/>
              <w:rPr>
                <w:sz w:val="24"/>
                <w:lang w:val="en-GB"/>
              </w:rPr>
            </w:pPr>
            <w:r>
              <w:rPr>
                <w:sz w:val="24"/>
                <w:lang w:val="en-GB"/>
              </w:rPr>
              <w:t>Count rate ± error   (Hz)</w:t>
            </w:r>
          </w:p>
        </w:tc>
        <w:tc>
          <w:tcPr>
            <w:tcW w:w="1985" w:type="dxa"/>
            <w:tcBorders>
              <w:top w:val="single" w:sz="7" w:space="0" w:color="000000"/>
              <w:left w:val="single" w:sz="7" w:space="0" w:color="000000"/>
              <w:bottom w:val="single" w:sz="7" w:space="0" w:color="000000"/>
              <w:right w:val="single" w:sz="7" w:space="0" w:color="000000"/>
            </w:tcBorders>
          </w:tcPr>
          <w:p w14:paraId="4CFD3A4D" w14:textId="77777777" w:rsidR="003D7858" w:rsidRDefault="003D7858">
            <w:pPr>
              <w:spacing w:after="58"/>
              <w:jc w:val="both"/>
              <w:rPr>
                <w:sz w:val="24"/>
                <w:lang w:val="en-GB"/>
              </w:rPr>
            </w:pPr>
            <w:r>
              <w:rPr>
                <w:sz w:val="24"/>
                <w:lang w:val="en-GB"/>
              </w:rPr>
              <w:t>Possible  nuclide</w:t>
            </w:r>
          </w:p>
        </w:tc>
      </w:tr>
      <w:tr w:rsidR="003D7858" w14:paraId="3225CBCC"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40DCA186"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6B2D70E9"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495195AD"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59E7F16D" w14:textId="77777777" w:rsidR="003D7858" w:rsidRDefault="003D7858">
            <w:pPr>
              <w:ind w:firstLine="284"/>
              <w:jc w:val="both"/>
              <w:rPr>
                <w:sz w:val="24"/>
                <w:lang w:val="en-GB"/>
              </w:rPr>
            </w:pPr>
          </w:p>
        </w:tc>
      </w:tr>
      <w:tr w:rsidR="003D7858" w14:paraId="7EB13C83"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6F082BD8"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2786FC66"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008DA35C"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54C0ACC7" w14:textId="77777777" w:rsidR="003D7858" w:rsidRDefault="003D7858">
            <w:pPr>
              <w:ind w:firstLine="284"/>
              <w:jc w:val="both"/>
              <w:rPr>
                <w:sz w:val="24"/>
                <w:lang w:val="en-GB"/>
              </w:rPr>
            </w:pPr>
          </w:p>
        </w:tc>
      </w:tr>
      <w:tr w:rsidR="003D7858" w14:paraId="7E4D9C94"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706B5A4F"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6174781E"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4C30F4A2"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0D25CD9C" w14:textId="77777777" w:rsidR="003D7858" w:rsidRDefault="003D7858">
            <w:pPr>
              <w:ind w:firstLine="284"/>
              <w:jc w:val="both"/>
              <w:rPr>
                <w:sz w:val="24"/>
                <w:lang w:val="en-GB"/>
              </w:rPr>
            </w:pPr>
          </w:p>
        </w:tc>
      </w:tr>
      <w:tr w:rsidR="003D7858" w14:paraId="1A5F7C3C"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027CE1D7"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0BF0A331"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29B1371E"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0E9C39BB" w14:textId="77777777" w:rsidR="003D7858" w:rsidRDefault="003D7858">
            <w:pPr>
              <w:ind w:firstLine="284"/>
              <w:jc w:val="both"/>
              <w:rPr>
                <w:sz w:val="24"/>
                <w:lang w:val="en-GB"/>
              </w:rPr>
            </w:pPr>
          </w:p>
        </w:tc>
      </w:tr>
      <w:tr w:rsidR="003D7858" w14:paraId="75FEB564"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5C2DDBF4"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665C1324"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75573919"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2E3658F0" w14:textId="77777777" w:rsidR="003D7858" w:rsidRDefault="003D7858">
            <w:pPr>
              <w:ind w:firstLine="284"/>
              <w:jc w:val="both"/>
              <w:rPr>
                <w:sz w:val="24"/>
                <w:lang w:val="en-GB"/>
              </w:rPr>
            </w:pPr>
          </w:p>
        </w:tc>
      </w:tr>
      <w:tr w:rsidR="003D7858" w14:paraId="06F6BB00"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4781C519"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58732F04"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55DF8B9C"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7BFBD3BC" w14:textId="77777777" w:rsidR="003D7858" w:rsidRDefault="003D7858">
            <w:pPr>
              <w:ind w:firstLine="284"/>
              <w:jc w:val="both"/>
              <w:rPr>
                <w:sz w:val="24"/>
                <w:lang w:val="en-GB"/>
              </w:rPr>
            </w:pPr>
          </w:p>
        </w:tc>
      </w:tr>
      <w:tr w:rsidR="003D7858" w14:paraId="59932BF8"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4270B176"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7854DA20"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6A40EACB"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577C609C" w14:textId="77777777" w:rsidR="003D7858" w:rsidRDefault="003D7858">
            <w:pPr>
              <w:ind w:firstLine="284"/>
              <w:jc w:val="both"/>
              <w:rPr>
                <w:sz w:val="24"/>
                <w:lang w:val="en-GB"/>
              </w:rPr>
            </w:pPr>
          </w:p>
        </w:tc>
      </w:tr>
      <w:tr w:rsidR="003D7858" w14:paraId="7F23795A"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7E0AA720"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79BA7540"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01311768"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535BADB2" w14:textId="77777777" w:rsidR="003D7858" w:rsidRDefault="003D7858">
            <w:pPr>
              <w:ind w:firstLine="284"/>
              <w:jc w:val="both"/>
              <w:rPr>
                <w:sz w:val="24"/>
                <w:lang w:val="en-GB"/>
              </w:rPr>
            </w:pPr>
          </w:p>
        </w:tc>
      </w:tr>
      <w:tr w:rsidR="003D7858" w14:paraId="3DDCFD9C"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0EF36863"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2AF846A7"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11BB4059"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57A05B57" w14:textId="77777777" w:rsidR="003D7858" w:rsidRDefault="003D7858">
            <w:pPr>
              <w:ind w:firstLine="284"/>
              <w:jc w:val="both"/>
              <w:rPr>
                <w:sz w:val="24"/>
                <w:lang w:val="en-GB"/>
              </w:rPr>
            </w:pPr>
          </w:p>
        </w:tc>
      </w:tr>
      <w:tr w:rsidR="003D7858" w14:paraId="43F5119A"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61FA1DD1"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5356B417"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4047B60A"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1A1F75C0" w14:textId="77777777" w:rsidR="003D7858" w:rsidRDefault="003D7858">
            <w:pPr>
              <w:ind w:firstLine="284"/>
              <w:jc w:val="both"/>
              <w:rPr>
                <w:sz w:val="24"/>
                <w:lang w:val="en-GB"/>
              </w:rPr>
            </w:pPr>
          </w:p>
        </w:tc>
      </w:tr>
      <w:tr w:rsidR="003D7858" w14:paraId="38F7BF83"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2BB12C65"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4700E44D"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08432E00"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1448692E" w14:textId="77777777" w:rsidR="003D7858" w:rsidRDefault="003D7858">
            <w:pPr>
              <w:ind w:firstLine="284"/>
              <w:jc w:val="both"/>
              <w:rPr>
                <w:sz w:val="24"/>
                <w:lang w:val="en-GB"/>
              </w:rPr>
            </w:pPr>
          </w:p>
        </w:tc>
      </w:tr>
      <w:tr w:rsidR="003D7858" w14:paraId="14A7748B"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137AC81A"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685B5A2B"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139F23D4"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5B2E2753" w14:textId="77777777" w:rsidR="003D7858" w:rsidRDefault="003D7858">
            <w:pPr>
              <w:ind w:firstLine="284"/>
              <w:jc w:val="both"/>
              <w:rPr>
                <w:sz w:val="24"/>
                <w:lang w:val="en-GB"/>
              </w:rPr>
            </w:pPr>
          </w:p>
        </w:tc>
      </w:tr>
      <w:tr w:rsidR="003D7858" w14:paraId="34D2A49B" w14:textId="77777777">
        <w:trPr>
          <w:trHeight w:val="454"/>
        </w:trPr>
        <w:tc>
          <w:tcPr>
            <w:tcW w:w="1418" w:type="dxa"/>
            <w:tcBorders>
              <w:top w:val="single" w:sz="7" w:space="0" w:color="000000"/>
              <w:left w:val="single" w:sz="7" w:space="0" w:color="000000"/>
              <w:bottom w:val="single" w:sz="7" w:space="0" w:color="000000"/>
              <w:right w:val="single" w:sz="7" w:space="0" w:color="000000"/>
            </w:tcBorders>
          </w:tcPr>
          <w:p w14:paraId="772EC6B8" w14:textId="77777777" w:rsidR="003D7858" w:rsidRDefault="003D7858">
            <w:pPr>
              <w:ind w:firstLine="284"/>
              <w:jc w:val="both"/>
              <w:rPr>
                <w:sz w:val="24"/>
                <w:lang w:val="en-GB"/>
              </w:rPr>
            </w:pPr>
          </w:p>
        </w:tc>
        <w:tc>
          <w:tcPr>
            <w:tcW w:w="2551" w:type="dxa"/>
            <w:tcBorders>
              <w:top w:val="single" w:sz="7" w:space="0" w:color="000000"/>
              <w:left w:val="single" w:sz="7" w:space="0" w:color="000000"/>
              <w:bottom w:val="single" w:sz="7" w:space="0" w:color="000000"/>
              <w:right w:val="single" w:sz="7" w:space="0" w:color="000000"/>
            </w:tcBorders>
          </w:tcPr>
          <w:p w14:paraId="588A72F5" w14:textId="77777777" w:rsidR="003D7858" w:rsidRDefault="003D7858">
            <w:pPr>
              <w:ind w:firstLine="284"/>
              <w:jc w:val="both"/>
              <w:rPr>
                <w:sz w:val="24"/>
                <w:lang w:val="en-GB"/>
              </w:rPr>
            </w:pPr>
          </w:p>
        </w:tc>
        <w:tc>
          <w:tcPr>
            <w:tcW w:w="2835" w:type="dxa"/>
            <w:tcBorders>
              <w:top w:val="single" w:sz="7" w:space="0" w:color="000000"/>
              <w:left w:val="single" w:sz="7" w:space="0" w:color="000000"/>
              <w:bottom w:val="single" w:sz="7" w:space="0" w:color="000000"/>
              <w:right w:val="single" w:sz="7" w:space="0" w:color="000000"/>
            </w:tcBorders>
          </w:tcPr>
          <w:p w14:paraId="5269136B" w14:textId="77777777" w:rsidR="003D7858" w:rsidRDefault="003D7858">
            <w:pPr>
              <w:ind w:firstLine="284"/>
              <w:jc w:val="both"/>
              <w:rPr>
                <w:sz w:val="24"/>
                <w:lang w:val="en-GB"/>
              </w:rPr>
            </w:pPr>
          </w:p>
        </w:tc>
        <w:tc>
          <w:tcPr>
            <w:tcW w:w="1985" w:type="dxa"/>
            <w:tcBorders>
              <w:top w:val="single" w:sz="7" w:space="0" w:color="000000"/>
              <w:left w:val="single" w:sz="7" w:space="0" w:color="000000"/>
              <w:bottom w:val="single" w:sz="7" w:space="0" w:color="000000"/>
              <w:right w:val="single" w:sz="7" w:space="0" w:color="000000"/>
            </w:tcBorders>
          </w:tcPr>
          <w:p w14:paraId="241AD7B9" w14:textId="77777777" w:rsidR="003D7858" w:rsidRDefault="003D7858">
            <w:pPr>
              <w:ind w:firstLine="284"/>
              <w:jc w:val="both"/>
              <w:rPr>
                <w:sz w:val="24"/>
                <w:lang w:val="en-GB"/>
              </w:rPr>
            </w:pPr>
          </w:p>
        </w:tc>
      </w:tr>
    </w:tbl>
    <w:p w14:paraId="1001A454" w14:textId="77777777" w:rsidR="003D7858" w:rsidRDefault="003D7858">
      <w:pPr>
        <w:ind w:firstLine="284"/>
        <w:jc w:val="both"/>
        <w:rPr>
          <w:sz w:val="24"/>
          <w:lang w:val="en-GB"/>
        </w:rPr>
      </w:pPr>
    </w:p>
    <w:p w14:paraId="2A09F213" w14:textId="77777777" w:rsidR="00D60FDE" w:rsidRDefault="00D60FDE">
      <w:pPr>
        <w:jc w:val="both"/>
        <w:rPr>
          <w:sz w:val="24"/>
          <w:lang w:val="en-GB"/>
        </w:rPr>
      </w:pPr>
    </w:p>
    <w:p w14:paraId="5A988849" w14:textId="77777777" w:rsidR="00D60FDE" w:rsidRDefault="00D60FDE">
      <w:pPr>
        <w:jc w:val="both"/>
        <w:rPr>
          <w:sz w:val="24"/>
          <w:lang w:val="en-GB"/>
        </w:rPr>
      </w:pPr>
    </w:p>
    <w:p w14:paraId="52AF264F" w14:textId="77777777" w:rsidR="003D7858" w:rsidRDefault="003D7858" w:rsidP="00E366B0">
      <w:pPr>
        <w:jc w:val="both"/>
        <w:rPr>
          <w:sz w:val="24"/>
          <w:lang w:val="en-GB"/>
        </w:rPr>
        <w:sectPr w:rsidR="003D7858" w:rsidSect="00116DB1">
          <w:headerReference w:type="default" r:id="rId11"/>
          <w:footerReference w:type="default" r:id="rId12"/>
          <w:endnotePr>
            <w:numFmt w:val="decimal"/>
          </w:endnotePr>
          <w:type w:val="continuous"/>
          <w:pgSz w:w="11905" w:h="16837"/>
          <w:pgMar w:top="1440" w:right="1440" w:bottom="1440" w:left="1440" w:header="1440" w:footer="1440" w:gutter="0"/>
          <w:cols w:space="720"/>
          <w:noEndnote/>
        </w:sectPr>
      </w:pPr>
    </w:p>
    <w:p w14:paraId="245D7EB1" w14:textId="0292C276" w:rsidR="003D7858" w:rsidRDefault="003D7858">
      <w:pPr>
        <w:jc w:val="both"/>
        <w:rPr>
          <w:b/>
          <w:sz w:val="24"/>
          <w:lang w:val="en-GB"/>
        </w:rPr>
      </w:pPr>
      <w:r>
        <w:rPr>
          <w:b/>
          <w:sz w:val="24"/>
          <w:lang w:val="en-GB"/>
        </w:rPr>
        <w:lastRenderedPageBreak/>
        <w:t>Determination of the activity</w:t>
      </w:r>
    </w:p>
    <w:p w14:paraId="31D2058C" w14:textId="77777777" w:rsidR="003D7858" w:rsidRDefault="003D7858">
      <w:pPr>
        <w:jc w:val="both"/>
        <w:rPr>
          <w:sz w:val="24"/>
          <w:lang w:val="en-GB"/>
        </w:rPr>
      </w:pPr>
    </w:p>
    <w:p w14:paraId="612B9D01" w14:textId="77777777" w:rsidR="003D7858" w:rsidRDefault="003D7858" w:rsidP="00104AEF">
      <w:pPr>
        <w:jc w:val="both"/>
        <w:rPr>
          <w:sz w:val="24"/>
          <w:lang w:val="en-GB"/>
        </w:rPr>
      </w:pPr>
      <w:r>
        <w:rPr>
          <w:sz w:val="24"/>
          <w:lang w:val="en-GB"/>
        </w:rPr>
        <w:t xml:space="preserve">Having identified the various nuclides the next task is to calculate their activities per unit mass of sample. In order to do this you will have to correct for (1) a possible peak in the background, (2) the </w:t>
      </w:r>
      <w:r>
        <w:rPr>
          <w:sz w:val="24"/>
          <w:lang w:val="en-GB"/>
        </w:rPr>
        <w:sym w:font="Symbol" w:char="F067"/>
      </w:r>
      <w:r>
        <w:rPr>
          <w:sz w:val="24"/>
          <w:lang w:val="en-GB"/>
        </w:rPr>
        <w:t xml:space="preserve">-ray branching ratio and (3) the detector efficiency. </w:t>
      </w:r>
    </w:p>
    <w:p w14:paraId="613324B3" w14:textId="77777777" w:rsidR="003D7858" w:rsidRDefault="00116DB1">
      <w:pPr>
        <w:framePr w:w="8789" w:hSpace="240" w:vSpace="240" w:wrap="auto" w:vAnchor="text" w:hAnchor="page" w:x="1774" w:y="430"/>
        <w:pBdr>
          <w:top w:val="single" w:sz="6" w:space="0" w:color="FFFFFF"/>
          <w:left w:val="single" w:sz="6" w:space="0" w:color="FFFFFF"/>
          <w:bottom w:val="single" w:sz="6" w:space="0" w:color="FFFFFF"/>
          <w:right w:val="single" w:sz="6" w:space="0" w:color="FFFFFF"/>
        </w:pBdr>
        <w:ind w:firstLine="284"/>
        <w:jc w:val="both"/>
        <w:rPr>
          <w:sz w:val="24"/>
        </w:rPr>
      </w:pPr>
      <w:r w:rsidRPr="00116DB1">
        <w:rPr>
          <w:noProof/>
          <w:position w:val="-30"/>
          <w:sz w:val="24"/>
        </w:rPr>
        <w:object w:dxaOrig="6700" w:dyaOrig="700" w14:anchorId="49C6B914">
          <v:shape id="_x0000_i1026" type="#_x0000_t75" alt="" style="width:344pt;height:35pt;mso-width-percent:0;mso-height-percent:0;mso-width-percent:0;mso-height-percent:0" o:ole="" fillcolor="window">
            <v:imagedata r:id="rId13" o:title=""/>
          </v:shape>
          <o:OLEObject Type="Embed" ProgID="Equation.3" ShapeID="_x0000_i1026" DrawAspect="Content" ObjectID="_1774866443" r:id="rId14"/>
        </w:object>
      </w:r>
    </w:p>
    <w:p w14:paraId="0213D21B" w14:textId="77777777" w:rsidR="003D7858" w:rsidRDefault="003D7858" w:rsidP="00104AEF">
      <w:pPr>
        <w:jc w:val="both"/>
        <w:rPr>
          <w:sz w:val="24"/>
          <w:lang w:val="en-GB"/>
        </w:rPr>
      </w:pPr>
      <w:r>
        <w:rPr>
          <w:sz w:val="24"/>
          <w:lang w:val="en-GB"/>
        </w:rPr>
        <w:t xml:space="preserve">This is probably best done using a </w:t>
      </w:r>
      <w:r>
        <w:rPr>
          <w:b/>
          <w:bCs/>
          <w:sz w:val="24"/>
          <w:lang w:val="en-GB"/>
        </w:rPr>
        <w:t>spreadshee</w:t>
      </w:r>
      <w:r>
        <w:rPr>
          <w:sz w:val="24"/>
          <w:lang w:val="en-GB"/>
        </w:rPr>
        <w:t xml:space="preserve">t. </w:t>
      </w:r>
    </w:p>
    <w:p w14:paraId="4D6FF893" w14:textId="121E84ED" w:rsidR="003D7858" w:rsidRDefault="003D7858" w:rsidP="00104AEF">
      <w:pPr>
        <w:jc w:val="both"/>
        <w:rPr>
          <w:sz w:val="24"/>
          <w:lang w:val="en-GB"/>
        </w:rPr>
      </w:pPr>
      <w:r>
        <w:rPr>
          <w:sz w:val="24"/>
          <w:lang w:val="en-GB"/>
        </w:rPr>
        <w:t>Remember to include errors.</w:t>
      </w:r>
    </w:p>
    <w:p w14:paraId="5BA00408" w14:textId="4D17B590" w:rsidR="003D7858" w:rsidRDefault="00116DB1" w:rsidP="00104AEF">
      <w:pPr>
        <w:jc w:val="both"/>
        <w:rPr>
          <w:sz w:val="24"/>
          <w:lang w:val="en-GB"/>
        </w:rPr>
      </w:pPr>
      <w:r>
        <w:rPr>
          <w:noProof/>
          <w:sz w:val="24"/>
        </w:rPr>
        <w:object w:dxaOrig="1440" w:dyaOrig="1440" w14:anchorId="749C53DE">
          <v:shape id="_x0000_s1026" type="#_x0000_t75" alt="" style="position:absolute;left:0;text-align:left;margin-left:0;margin-top:0;width:8.65pt;height:15pt;z-index:251656704;mso-wrap-edited:f;mso-width-percent:0;mso-height-percent:0;mso-width-percent:0;mso-height-percent:0" o:allowincell="f">
            <v:imagedata r:id="rId15" o:title=""/>
            <w10:wrap type="topAndBottom"/>
          </v:shape>
          <o:OLEObject Type="Embed" ProgID="Equation.3" ShapeID="_x0000_s1026" DrawAspect="Content" ObjectID="_1774866444" r:id="rId16"/>
        </w:object>
      </w:r>
      <w:r w:rsidR="003D7858">
        <w:rPr>
          <w:sz w:val="24"/>
          <w:lang w:val="en-GB"/>
        </w:rPr>
        <w:t xml:space="preserve">Summarise the results below for each sample for various nuclides - by averaging if there is more than one value for a particular nuclide. </w:t>
      </w:r>
    </w:p>
    <w:p w14:paraId="24C79594" w14:textId="77777777" w:rsidR="003D7858" w:rsidRDefault="003D7858" w:rsidP="00104AEF">
      <w:pPr>
        <w:jc w:val="both"/>
        <w:rPr>
          <w:sz w:val="24"/>
          <w:lang w:val="en-GB"/>
        </w:rPr>
      </w:pPr>
      <w:r>
        <w:rPr>
          <w:sz w:val="24"/>
          <w:lang w:val="en-GB"/>
        </w:rPr>
        <w:t>Before taking an average, study the results to decide whether they agree within the error given.</w:t>
      </w:r>
    </w:p>
    <w:p w14:paraId="17C20D1C" w14:textId="77777777" w:rsidR="003D7858" w:rsidRDefault="003D7858">
      <w:pPr>
        <w:ind w:firstLine="284"/>
        <w:jc w:val="both"/>
        <w:rPr>
          <w:sz w:val="24"/>
          <w:lang w:val="en-GB"/>
        </w:rPr>
      </w:pPr>
    </w:p>
    <w:p w14:paraId="0A7DA372" w14:textId="77777777" w:rsidR="003D7858" w:rsidRDefault="003D7858">
      <w:pPr>
        <w:jc w:val="both"/>
        <w:rPr>
          <w:sz w:val="24"/>
          <w:lang w:val="en-GB"/>
        </w:rPr>
      </w:pPr>
      <w:r>
        <w:rPr>
          <w:sz w:val="24"/>
          <w:lang w:val="en-GB"/>
        </w:rPr>
        <w:t>Sample 1</w:t>
      </w:r>
    </w:p>
    <w:tbl>
      <w:tblPr>
        <w:tblW w:w="0" w:type="auto"/>
        <w:tblInd w:w="120" w:type="dxa"/>
        <w:tblLayout w:type="fixed"/>
        <w:tblCellMar>
          <w:left w:w="120" w:type="dxa"/>
          <w:right w:w="120" w:type="dxa"/>
        </w:tblCellMar>
        <w:tblLook w:val="0000" w:firstRow="0" w:lastRow="0" w:firstColumn="0" w:lastColumn="0" w:noHBand="0" w:noVBand="0"/>
      </w:tblPr>
      <w:tblGrid>
        <w:gridCol w:w="1330"/>
        <w:gridCol w:w="1789"/>
        <w:gridCol w:w="2730"/>
        <w:gridCol w:w="3150"/>
      </w:tblGrid>
      <w:tr w:rsidR="003D7858" w14:paraId="271EA61A" w14:textId="77777777">
        <w:tc>
          <w:tcPr>
            <w:tcW w:w="1330" w:type="dxa"/>
            <w:tcBorders>
              <w:top w:val="single" w:sz="7" w:space="0" w:color="000000"/>
              <w:left w:val="single" w:sz="7" w:space="0" w:color="000000"/>
              <w:bottom w:val="single" w:sz="7" w:space="0" w:color="000000"/>
              <w:right w:val="single" w:sz="7" w:space="0" w:color="000000"/>
            </w:tcBorders>
          </w:tcPr>
          <w:p w14:paraId="10F40FB4" w14:textId="77777777" w:rsidR="003D7858" w:rsidRDefault="003D7858">
            <w:pPr>
              <w:spacing w:after="58"/>
              <w:jc w:val="both"/>
              <w:rPr>
                <w:sz w:val="24"/>
                <w:lang w:val="en-GB"/>
              </w:rPr>
            </w:pPr>
            <w:r>
              <w:rPr>
                <w:sz w:val="24"/>
                <w:lang w:val="en-GB"/>
              </w:rPr>
              <w:t>Nuclide</w:t>
            </w:r>
          </w:p>
        </w:tc>
        <w:tc>
          <w:tcPr>
            <w:tcW w:w="1789" w:type="dxa"/>
            <w:tcBorders>
              <w:top w:val="single" w:sz="7" w:space="0" w:color="000000"/>
              <w:left w:val="single" w:sz="7" w:space="0" w:color="000000"/>
              <w:bottom w:val="single" w:sz="7" w:space="0" w:color="000000"/>
              <w:right w:val="single" w:sz="7" w:space="0" w:color="000000"/>
            </w:tcBorders>
          </w:tcPr>
          <w:p w14:paraId="7E0B2435" w14:textId="77777777" w:rsidR="003D7858" w:rsidRDefault="003D7858">
            <w:pPr>
              <w:spacing w:after="58"/>
              <w:jc w:val="both"/>
              <w:rPr>
                <w:sz w:val="24"/>
                <w:lang w:val="en-GB"/>
              </w:rPr>
            </w:pPr>
            <w:r>
              <w:rPr>
                <w:sz w:val="24"/>
                <w:lang w:val="en-GB"/>
              </w:rPr>
              <w:t xml:space="preserve">  </w:t>
            </w:r>
            <w:r>
              <w:rPr>
                <w:sz w:val="24"/>
                <w:lang w:val="en-GB"/>
              </w:rPr>
              <w:sym w:font="Symbol" w:char="F067"/>
            </w:r>
            <w:r>
              <w:rPr>
                <w:sz w:val="24"/>
                <w:lang w:val="en-GB"/>
              </w:rPr>
              <w:t xml:space="preserve">-ray energy </w:t>
            </w:r>
          </w:p>
          <w:p w14:paraId="0C7911D3" w14:textId="77777777" w:rsidR="003D7858" w:rsidRDefault="003D7858">
            <w:pPr>
              <w:spacing w:after="58"/>
              <w:jc w:val="both"/>
              <w:rPr>
                <w:sz w:val="24"/>
                <w:lang w:val="en-GB"/>
              </w:rPr>
            </w:pPr>
            <w:r>
              <w:rPr>
                <w:sz w:val="24"/>
                <w:lang w:val="en-GB"/>
              </w:rPr>
              <w:t xml:space="preserve">       (keV)</w:t>
            </w:r>
          </w:p>
        </w:tc>
        <w:tc>
          <w:tcPr>
            <w:tcW w:w="2730" w:type="dxa"/>
            <w:tcBorders>
              <w:top w:val="single" w:sz="7" w:space="0" w:color="000000"/>
              <w:left w:val="single" w:sz="7" w:space="0" w:color="000000"/>
              <w:bottom w:val="single" w:sz="7" w:space="0" w:color="000000"/>
              <w:right w:val="single" w:sz="7" w:space="0" w:color="000000"/>
            </w:tcBorders>
          </w:tcPr>
          <w:p w14:paraId="1BAD75D7" w14:textId="77777777" w:rsidR="003D7858" w:rsidRDefault="003D7858">
            <w:pPr>
              <w:spacing w:after="58"/>
              <w:jc w:val="both"/>
              <w:rPr>
                <w:sz w:val="24"/>
                <w:lang w:val="en-GB"/>
              </w:rPr>
            </w:pPr>
            <w:r>
              <w:rPr>
                <w:sz w:val="24"/>
                <w:lang w:val="en-GB"/>
              </w:rPr>
              <w:t xml:space="preserve">     Activity (</w:t>
            </w:r>
            <w:proofErr w:type="spellStart"/>
            <w:r>
              <w:rPr>
                <w:sz w:val="24"/>
                <w:lang w:val="en-GB"/>
              </w:rPr>
              <w:t>Bq</w:t>
            </w:r>
            <w:proofErr w:type="spellEnd"/>
            <w:r>
              <w:rPr>
                <w:sz w:val="24"/>
                <w:lang w:val="en-GB"/>
              </w:rPr>
              <w:t>/kg)</w:t>
            </w:r>
          </w:p>
        </w:tc>
        <w:tc>
          <w:tcPr>
            <w:tcW w:w="3150" w:type="dxa"/>
            <w:tcBorders>
              <w:top w:val="single" w:sz="7" w:space="0" w:color="000000"/>
              <w:left w:val="single" w:sz="7" w:space="0" w:color="000000"/>
              <w:bottom w:val="single" w:sz="7" w:space="0" w:color="000000"/>
              <w:right w:val="single" w:sz="7" w:space="0" w:color="000000"/>
            </w:tcBorders>
          </w:tcPr>
          <w:p w14:paraId="688E76B2" w14:textId="77777777" w:rsidR="003D7858" w:rsidRDefault="003D7858">
            <w:pPr>
              <w:jc w:val="both"/>
              <w:rPr>
                <w:sz w:val="24"/>
                <w:lang w:val="en-GB"/>
              </w:rPr>
            </w:pPr>
            <w:r>
              <w:rPr>
                <w:sz w:val="24"/>
                <w:lang w:val="en-GB"/>
              </w:rPr>
              <w:t xml:space="preserve">   Average activity (</w:t>
            </w:r>
            <w:proofErr w:type="spellStart"/>
            <w:r>
              <w:rPr>
                <w:sz w:val="24"/>
                <w:lang w:val="en-GB"/>
              </w:rPr>
              <w:t>Bq</w:t>
            </w:r>
            <w:proofErr w:type="spellEnd"/>
            <w:r>
              <w:rPr>
                <w:sz w:val="24"/>
                <w:lang w:val="en-GB"/>
              </w:rPr>
              <w:t>/kg)</w:t>
            </w:r>
          </w:p>
          <w:p w14:paraId="3C6C7058" w14:textId="77777777" w:rsidR="003D7858" w:rsidRDefault="003D7858">
            <w:pPr>
              <w:spacing w:after="58"/>
              <w:ind w:firstLine="284"/>
              <w:jc w:val="both"/>
              <w:rPr>
                <w:sz w:val="24"/>
                <w:lang w:val="en-GB"/>
              </w:rPr>
            </w:pPr>
            <w:r>
              <w:rPr>
                <w:sz w:val="24"/>
                <w:lang w:val="en-GB"/>
              </w:rPr>
              <w:t xml:space="preserve">    (for a nuclide)</w:t>
            </w:r>
          </w:p>
        </w:tc>
      </w:tr>
      <w:tr w:rsidR="003D7858" w14:paraId="1DE54140"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5DD70DE2"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1E3C7A29"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1272F52"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274F07A6" w14:textId="77777777" w:rsidR="003D7858" w:rsidRDefault="003D7858">
            <w:pPr>
              <w:ind w:firstLine="284"/>
              <w:jc w:val="both"/>
              <w:rPr>
                <w:sz w:val="24"/>
                <w:lang w:val="en-GB"/>
              </w:rPr>
            </w:pPr>
          </w:p>
        </w:tc>
      </w:tr>
      <w:tr w:rsidR="003D7858" w14:paraId="070DD6E4"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7F04F4D6"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7C31A59B"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7AB32DB"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1DCAC5AA" w14:textId="77777777" w:rsidR="003D7858" w:rsidRDefault="003D7858">
            <w:pPr>
              <w:ind w:firstLine="284"/>
              <w:jc w:val="both"/>
              <w:rPr>
                <w:sz w:val="24"/>
                <w:lang w:val="en-GB"/>
              </w:rPr>
            </w:pPr>
          </w:p>
        </w:tc>
      </w:tr>
      <w:tr w:rsidR="003D7858" w14:paraId="10FD1EC6"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38F98AEC"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58534C03"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0E97E57C"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744B8A14" w14:textId="77777777" w:rsidR="003D7858" w:rsidRDefault="003D7858">
            <w:pPr>
              <w:ind w:firstLine="284"/>
              <w:jc w:val="both"/>
              <w:rPr>
                <w:sz w:val="24"/>
                <w:lang w:val="en-GB"/>
              </w:rPr>
            </w:pPr>
          </w:p>
        </w:tc>
      </w:tr>
      <w:tr w:rsidR="003D7858" w14:paraId="0C177FD7"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59924EFF"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5CED67E6"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AB7C58A"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1721F097" w14:textId="77777777" w:rsidR="003D7858" w:rsidRDefault="003D7858">
            <w:pPr>
              <w:ind w:firstLine="284"/>
              <w:jc w:val="both"/>
              <w:rPr>
                <w:sz w:val="24"/>
                <w:lang w:val="en-GB"/>
              </w:rPr>
            </w:pPr>
          </w:p>
        </w:tc>
      </w:tr>
      <w:tr w:rsidR="003D7858" w14:paraId="51649F33"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7C900A4F"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3CE8632C"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3A316D2B"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1535F0D4" w14:textId="77777777" w:rsidR="003D7858" w:rsidRDefault="003D7858">
            <w:pPr>
              <w:ind w:firstLine="284"/>
              <w:jc w:val="both"/>
              <w:rPr>
                <w:sz w:val="24"/>
                <w:lang w:val="en-GB"/>
              </w:rPr>
            </w:pPr>
          </w:p>
        </w:tc>
      </w:tr>
      <w:tr w:rsidR="003D7858" w14:paraId="15641142"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1C3C4B7C"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5028935C"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3FAA1CEB"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7C243DCE" w14:textId="77777777" w:rsidR="003D7858" w:rsidRDefault="003D7858">
            <w:pPr>
              <w:ind w:firstLine="284"/>
              <w:jc w:val="both"/>
              <w:rPr>
                <w:sz w:val="24"/>
                <w:lang w:val="en-GB"/>
              </w:rPr>
            </w:pPr>
          </w:p>
        </w:tc>
      </w:tr>
      <w:tr w:rsidR="003D7858" w14:paraId="6ACCE3C1"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3AF6C966"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28991F47"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551BCBD"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7BC25F3F" w14:textId="77777777" w:rsidR="003D7858" w:rsidRDefault="003D7858">
            <w:pPr>
              <w:ind w:firstLine="284"/>
              <w:jc w:val="both"/>
              <w:rPr>
                <w:sz w:val="24"/>
                <w:lang w:val="en-GB"/>
              </w:rPr>
            </w:pPr>
          </w:p>
        </w:tc>
      </w:tr>
      <w:tr w:rsidR="003D7858" w14:paraId="61D50057"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514A444B"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292AE1B7"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6D21F59B"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4AD82A21" w14:textId="77777777" w:rsidR="003D7858" w:rsidRDefault="003D7858">
            <w:pPr>
              <w:ind w:firstLine="284"/>
              <w:jc w:val="both"/>
              <w:rPr>
                <w:sz w:val="24"/>
                <w:lang w:val="en-GB"/>
              </w:rPr>
            </w:pPr>
          </w:p>
        </w:tc>
      </w:tr>
      <w:tr w:rsidR="003D7858" w14:paraId="37F2671D"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437AE6F7"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5CFB7802"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3637BC3E"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133D765C" w14:textId="77777777" w:rsidR="003D7858" w:rsidRDefault="003D7858">
            <w:pPr>
              <w:ind w:firstLine="284"/>
              <w:jc w:val="both"/>
              <w:rPr>
                <w:sz w:val="24"/>
                <w:lang w:val="en-GB"/>
              </w:rPr>
            </w:pPr>
          </w:p>
        </w:tc>
      </w:tr>
      <w:tr w:rsidR="003D7858" w14:paraId="6AEB9DAF"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696A8625"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36A925A4"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215C325"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67EC2F9E" w14:textId="77777777" w:rsidR="003D7858" w:rsidRDefault="003D7858">
            <w:pPr>
              <w:ind w:firstLine="284"/>
              <w:jc w:val="both"/>
              <w:rPr>
                <w:sz w:val="24"/>
                <w:lang w:val="en-GB"/>
              </w:rPr>
            </w:pPr>
          </w:p>
        </w:tc>
      </w:tr>
      <w:tr w:rsidR="003D7858" w14:paraId="21DAFB11"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6C0D21E1"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4ED9B6BD"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1445032"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04C55859" w14:textId="77777777" w:rsidR="003D7858" w:rsidRDefault="003D7858">
            <w:pPr>
              <w:ind w:firstLine="284"/>
              <w:jc w:val="both"/>
              <w:rPr>
                <w:sz w:val="24"/>
                <w:lang w:val="en-GB"/>
              </w:rPr>
            </w:pPr>
          </w:p>
        </w:tc>
      </w:tr>
      <w:tr w:rsidR="00AD4249" w14:paraId="602F200F"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68DE7F82" w14:textId="77777777" w:rsidR="00AD4249" w:rsidRDefault="00AD4249">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3ACE913E" w14:textId="77777777" w:rsidR="00AD4249" w:rsidRDefault="00AD4249">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21A6CA65" w14:textId="77777777" w:rsidR="00AD4249" w:rsidRDefault="00AD4249">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16AF5A7D" w14:textId="77777777" w:rsidR="00AD4249" w:rsidRDefault="00AD4249">
            <w:pPr>
              <w:ind w:firstLine="284"/>
              <w:jc w:val="both"/>
              <w:rPr>
                <w:sz w:val="24"/>
                <w:lang w:val="en-GB"/>
              </w:rPr>
            </w:pPr>
          </w:p>
        </w:tc>
      </w:tr>
      <w:tr w:rsidR="00AD4249" w14:paraId="66093B2F"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0AEDD790" w14:textId="77777777" w:rsidR="00AD4249" w:rsidRDefault="00AD4249">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6173694E" w14:textId="77777777" w:rsidR="00AD4249" w:rsidRDefault="00AD4249">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239BC5CE" w14:textId="77777777" w:rsidR="00AD4249" w:rsidRDefault="00AD4249">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2A003BF7" w14:textId="77777777" w:rsidR="00AD4249" w:rsidRDefault="00AD4249">
            <w:pPr>
              <w:ind w:firstLine="284"/>
              <w:jc w:val="both"/>
              <w:rPr>
                <w:sz w:val="24"/>
                <w:lang w:val="en-GB"/>
              </w:rPr>
            </w:pPr>
          </w:p>
        </w:tc>
      </w:tr>
      <w:tr w:rsidR="00AD4249" w14:paraId="28C26DE0"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0B306CB8" w14:textId="77777777" w:rsidR="00AD4249" w:rsidRDefault="00AD4249">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5BC77EDF" w14:textId="77777777" w:rsidR="00AD4249" w:rsidRDefault="00AD4249">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0F5B1B6A" w14:textId="77777777" w:rsidR="00AD4249" w:rsidRDefault="00AD4249">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3537624A" w14:textId="77777777" w:rsidR="00AD4249" w:rsidRDefault="00AD4249">
            <w:pPr>
              <w:ind w:firstLine="284"/>
              <w:jc w:val="both"/>
              <w:rPr>
                <w:sz w:val="24"/>
                <w:lang w:val="en-GB"/>
              </w:rPr>
            </w:pPr>
          </w:p>
        </w:tc>
      </w:tr>
    </w:tbl>
    <w:p w14:paraId="45FDFEAB" w14:textId="77777777" w:rsidR="003D7858" w:rsidRDefault="003D7858">
      <w:pPr>
        <w:ind w:firstLine="284"/>
        <w:jc w:val="both"/>
        <w:rPr>
          <w:sz w:val="24"/>
          <w:lang w:val="en-GB"/>
        </w:rPr>
      </w:pPr>
    </w:p>
    <w:p w14:paraId="3C1FCD39" w14:textId="77777777" w:rsidR="003D7858" w:rsidRDefault="003D7858">
      <w:pPr>
        <w:ind w:firstLine="284"/>
        <w:jc w:val="both"/>
        <w:rPr>
          <w:sz w:val="24"/>
          <w:lang w:val="en-GB"/>
        </w:rPr>
      </w:pPr>
    </w:p>
    <w:p w14:paraId="2B10DB26" w14:textId="77777777" w:rsidR="003D7858" w:rsidRDefault="003D7858">
      <w:pPr>
        <w:jc w:val="both"/>
        <w:rPr>
          <w:sz w:val="24"/>
          <w:lang w:val="en-GB"/>
        </w:rPr>
      </w:pPr>
      <w:r>
        <w:rPr>
          <w:sz w:val="24"/>
          <w:lang w:val="en-GB"/>
        </w:rPr>
        <w:t>Sample 2</w:t>
      </w:r>
    </w:p>
    <w:tbl>
      <w:tblPr>
        <w:tblW w:w="0" w:type="auto"/>
        <w:tblInd w:w="120" w:type="dxa"/>
        <w:tblLayout w:type="fixed"/>
        <w:tblCellMar>
          <w:left w:w="120" w:type="dxa"/>
          <w:right w:w="120" w:type="dxa"/>
        </w:tblCellMar>
        <w:tblLook w:val="0000" w:firstRow="0" w:lastRow="0" w:firstColumn="0" w:lastColumn="0" w:noHBand="0" w:noVBand="0"/>
      </w:tblPr>
      <w:tblGrid>
        <w:gridCol w:w="1330"/>
        <w:gridCol w:w="1789"/>
        <w:gridCol w:w="2730"/>
        <w:gridCol w:w="3150"/>
      </w:tblGrid>
      <w:tr w:rsidR="003D7858" w14:paraId="66BAF059" w14:textId="77777777">
        <w:tc>
          <w:tcPr>
            <w:tcW w:w="1330" w:type="dxa"/>
            <w:tcBorders>
              <w:top w:val="single" w:sz="7" w:space="0" w:color="000000"/>
              <w:left w:val="single" w:sz="7" w:space="0" w:color="000000"/>
              <w:bottom w:val="single" w:sz="7" w:space="0" w:color="000000"/>
              <w:right w:val="single" w:sz="7" w:space="0" w:color="000000"/>
            </w:tcBorders>
          </w:tcPr>
          <w:p w14:paraId="40B419AC" w14:textId="77777777" w:rsidR="003D7858" w:rsidRDefault="003D7858">
            <w:pPr>
              <w:spacing w:after="58"/>
              <w:jc w:val="both"/>
              <w:rPr>
                <w:sz w:val="24"/>
                <w:lang w:val="en-GB"/>
              </w:rPr>
            </w:pPr>
            <w:r>
              <w:rPr>
                <w:sz w:val="24"/>
                <w:lang w:val="en-GB"/>
              </w:rPr>
              <w:lastRenderedPageBreak/>
              <w:t xml:space="preserve">  Nuclide</w:t>
            </w:r>
          </w:p>
        </w:tc>
        <w:tc>
          <w:tcPr>
            <w:tcW w:w="1789" w:type="dxa"/>
            <w:tcBorders>
              <w:top w:val="single" w:sz="7" w:space="0" w:color="000000"/>
              <w:left w:val="single" w:sz="7" w:space="0" w:color="000000"/>
              <w:bottom w:val="single" w:sz="7" w:space="0" w:color="000000"/>
              <w:right w:val="single" w:sz="7" w:space="0" w:color="000000"/>
            </w:tcBorders>
          </w:tcPr>
          <w:p w14:paraId="58499F4B" w14:textId="77777777" w:rsidR="003D7858" w:rsidRDefault="003D7858">
            <w:pPr>
              <w:spacing w:after="58"/>
              <w:jc w:val="both"/>
              <w:rPr>
                <w:sz w:val="24"/>
                <w:lang w:val="en-GB"/>
              </w:rPr>
            </w:pPr>
            <w:r>
              <w:rPr>
                <w:sz w:val="24"/>
                <w:lang w:val="en-GB"/>
              </w:rPr>
              <w:t xml:space="preserve">  </w:t>
            </w:r>
            <w:r>
              <w:rPr>
                <w:sz w:val="24"/>
                <w:lang w:val="en-GB"/>
              </w:rPr>
              <w:sym w:font="Symbol" w:char="F067"/>
            </w:r>
            <w:r>
              <w:rPr>
                <w:sz w:val="24"/>
                <w:lang w:val="en-GB"/>
              </w:rPr>
              <w:t xml:space="preserve">-ray energy </w:t>
            </w:r>
          </w:p>
          <w:p w14:paraId="1B70E8D9" w14:textId="77777777" w:rsidR="003D7858" w:rsidRDefault="003D7858">
            <w:pPr>
              <w:spacing w:after="58"/>
              <w:jc w:val="both"/>
              <w:rPr>
                <w:sz w:val="24"/>
                <w:lang w:val="en-GB"/>
              </w:rPr>
            </w:pPr>
            <w:r>
              <w:rPr>
                <w:sz w:val="24"/>
                <w:lang w:val="en-GB"/>
              </w:rPr>
              <w:t xml:space="preserve">    (keV)</w:t>
            </w:r>
          </w:p>
        </w:tc>
        <w:tc>
          <w:tcPr>
            <w:tcW w:w="2730" w:type="dxa"/>
            <w:tcBorders>
              <w:top w:val="single" w:sz="7" w:space="0" w:color="000000"/>
              <w:left w:val="single" w:sz="7" w:space="0" w:color="000000"/>
              <w:bottom w:val="single" w:sz="7" w:space="0" w:color="000000"/>
              <w:right w:val="single" w:sz="7" w:space="0" w:color="000000"/>
            </w:tcBorders>
          </w:tcPr>
          <w:p w14:paraId="55A19630" w14:textId="77777777" w:rsidR="003D7858" w:rsidRDefault="003D7858">
            <w:pPr>
              <w:spacing w:after="58"/>
              <w:jc w:val="both"/>
              <w:rPr>
                <w:sz w:val="24"/>
                <w:lang w:val="en-GB"/>
              </w:rPr>
            </w:pPr>
            <w:r>
              <w:rPr>
                <w:sz w:val="24"/>
                <w:lang w:val="en-GB"/>
              </w:rPr>
              <w:t xml:space="preserve">     Activity (</w:t>
            </w:r>
            <w:proofErr w:type="spellStart"/>
            <w:r>
              <w:rPr>
                <w:sz w:val="24"/>
                <w:lang w:val="en-GB"/>
              </w:rPr>
              <w:t>Bq</w:t>
            </w:r>
            <w:proofErr w:type="spellEnd"/>
            <w:r>
              <w:rPr>
                <w:sz w:val="24"/>
                <w:lang w:val="en-GB"/>
              </w:rPr>
              <w:t>/kg)</w:t>
            </w:r>
          </w:p>
        </w:tc>
        <w:tc>
          <w:tcPr>
            <w:tcW w:w="3150" w:type="dxa"/>
            <w:tcBorders>
              <w:top w:val="single" w:sz="7" w:space="0" w:color="000000"/>
              <w:left w:val="single" w:sz="7" w:space="0" w:color="000000"/>
              <w:bottom w:val="single" w:sz="7" w:space="0" w:color="000000"/>
              <w:right w:val="single" w:sz="7" w:space="0" w:color="000000"/>
            </w:tcBorders>
          </w:tcPr>
          <w:p w14:paraId="330B829C" w14:textId="77777777" w:rsidR="003D7858" w:rsidRDefault="003D7858">
            <w:pPr>
              <w:jc w:val="both"/>
              <w:rPr>
                <w:sz w:val="24"/>
                <w:lang w:val="en-GB"/>
              </w:rPr>
            </w:pPr>
            <w:r>
              <w:rPr>
                <w:sz w:val="24"/>
                <w:lang w:val="en-GB"/>
              </w:rPr>
              <w:t xml:space="preserve">   Average activity (</w:t>
            </w:r>
            <w:proofErr w:type="spellStart"/>
            <w:r>
              <w:rPr>
                <w:sz w:val="24"/>
                <w:lang w:val="en-GB"/>
              </w:rPr>
              <w:t>Bq</w:t>
            </w:r>
            <w:proofErr w:type="spellEnd"/>
            <w:r>
              <w:rPr>
                <w:sz w:val="24"/>
                <w:lang w:val="en-GB"/>
              </w:rPr>
              <w:t>/kg)</w:t>
            </w:r>
          </w:p>
          <w:p w14:paraId="5B9E65F9" w14:textId="77777777" w:rsidR="003D7858" w:rsidRDefault="003D7858">
            <w:pPr>
              <w:spacing w:after="58"/>
              <w:ind w:firstLine="284"/>
              <w:jc w:val="both"/>
              <w:rPr>
                <w:sz w:val="24"/>
                <w:lang w:val="en-GB"/>
              </w:rPr>
            </w:pPr>
            <w:r>
              <w:rPr>
                <w:sz w:val="24"/>
                <w:lang w:val="en-GB"/>
              </w:rPr>
              <w:t xml:space="preserve">    (for a nuclide)</w:t>
            </w:r>
          </w:p>
        </w:tc>
      </w:tr>
      <w:tr w:rsidR="003D7858" w14:paraId="034C3B14"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2CA37FF1"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177012D3"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418EED10"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2329526F" w14:textId="77777777" w:rsidR="003D7858" w:rsidRDefault="003D7858">
            <w:pPr>
              <w:ind w:firstLine="284"/>
              <w:jc w:val="both"/>
              <w:rPr>
                <w:sz w:val="24"/>
                <w:lang w:val="en-GB"/>
              </w:rPr>
            </w:pPr>
          </w:p>
        </w:tc>
      </w:tr>
      <w:tr w:rsidR="003D7858" w14:paraId="2C5E102B"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1E831E12"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27256E09"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61FB236A"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7A8A72AB" w14:textId="77777777" w:rsidR="003D7858" w:rsidRDefault="003D7858">
            <w:pPr>
              <w:ind w:firstLine="284"/>
              <w:jc w:val="both"/>
              <w:rPr>
                <w:sz w:val="24"/>
                <w:lang w:val="en-GB"/>
              </w:rPr>
            </w:pPr>
          </w:p>
        </w:tc>
      </w:tr>
      <w:tr w:rsidR="003D7858" w14:paraId="2D33B1EB"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2F9F19D0"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05AE1263"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020420EF"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73701071" w14:textId="77777777" w:rsidR="003D7858" w:rsidRDefault="003D7858">
            <w:pPr>
              <w:ind w:firstLine="284"/>
              <w:jc w:val="both"/>
              <w:rPr>
                <w:sz w:val="24"/>
                <w:lang w:val="en-GB"/>
              </w:rPr>
            </w:pPr>
          </w:p>
        </w:tc>
      </w:tr>
      <w:tr w:rsidR="003D7858" w14:paraId="51AD811D"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333D604F"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54A48BAB"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478EF836"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52D50855" w14:textId="77777777" w:rsidR="003D7858" w:rsidRDefault="003D7858">
            <w:pPr>
              <w:ind w:firstLine="284"/>
              <w:jc w:val="both"/>
              <w:rPr>
                <w:sz w:val="24"/>
                <w:lang w:val="en-GB"/>
              </w:rPr>
            </w:pPr>
          </w:p>
        </w:tc>
      </w:tr>
      <w:tr w:rsidR="003D7858" w14:paraId="49E1C26E"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083F2662"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79B01FD7"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74C27BAE"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640FB6B9" w14:textId="77777777" w:rsidR="003D7858" w:rsidRDefault="003D7858">
            <w:pPr>
              <w:ind w:firstLine="284"/>
              <w:jc w:val="both"/>
              <w:rPr>
                <w:sz w:val="24"/>
                <w:lang w:val="en-GB"/>
              </w:rPr>
            </w:pPr>
          </w:p>
        </w:tc>
      </w:tr>
      <w:tr w:rsidR="003D7858" w14:paraId="6E6CB94C"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74ECCD06"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3B8261EE"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13F3BFF4"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0917BAFA" w14:textId="77777777" w:rsidR="003D7858" w:rsidRDefault="003D7858">
            <w:pPr>
              <w:ind w:firstLine="284"/>
              <w:jc w:val="both"/>
              <w:rPr>
                <w:sz w:val="24"/>
                <w:lang w:val="en-GB"/>
              </w:rPr>
            </w:pPr>
          </w:p>
        </w:tc>
      </w:tr>
      <w:tr w:rsidR="003D7858" w14:paraId="69FBA31B"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5C0D8674"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0DEBF4EC"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301FC0FA"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4D3AF5FC" w14:textId="77777777" w:rsidR="003D7858" w:rsidRDefault="003D7858">
            <w:pPr>
              <w:ind w:firstLine="284"/>
              <w:jc w:val="both"/>
              <w:rPr>
                <w:sz w:val="24"/>
                <w:lang w:val="en-GB"/>
              </w:rPr>
            </w:pPr>
          </w:p>
        </w:tc>
      </w:tr>
      <w:tr w:rsidR="003D7858" w14:paraId="5F12C1C3"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75AD257C"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0E840EB8"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7B35684E"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4AEF72C5" w14:textId="77777777" w:rsidR="003D7858" w:rsidRDefault="003D7858">
            <w:pPr>
              <w:ind w:firstLine="284"/>
              <w:jc w:val="both"/>
              <w:rPr>
                <w:sz w:val="24"/>
                <w:lang w:val="en-GB"/>
              </w:rPr>
            </w:pPr>
          </w:p>
        </w:tc>
      </w:tr>
      <w:tr w:rsidR="003D7858" w14:paraId="0FE08BB9"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6DA039A4"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36D046AF"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6F347606"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4AA0A4D6" w14:textId="77777777" w:rsidR="003D7858" w:rsidRDefault="003D7858">
            <w:pPr>
              <w:ind w:firstLine="284"/>
              <w:jc w:val="both"/>
              <w:rPr>
                <w:sz w:val="24"/>
                <w:lang w:val="en-GB"/>
              </w:rPr>
            </w:pPr>
          </w:p>
        </w:tc>
      </w:tr>
      <w:tr w:rsidR="003D7858" w14:paraId="4ADFD4CA"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345CF3DA"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6D03BC26"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4355E25C"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50D9B41E" w14:textId="77777777" w:rsidR="003D7858" w:rsidRDefault="003D7858">
            <w:pPr>
              <w:ind w:firstLine="284"/>
              <w:jc w:val="both"/>
              <w:rPr>
                <w:sz w:val="24"/>
                <w:lang w:val="en-GB"/>
              </w:rPr>
            </w:pPr>
          </w:p>
        </w:tc>
      </w:tr>
      <w:tr w:rsidR="003D7858" w14:paraId="0AC860F3"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07F326D2" w14:textId="77777777" w:rsidR="003D7858" w:rsidRDefault="003D7858">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16250D2D" w14:textId="77777777" w:rsidR="003D7858" w:rsidRDefault="003D7858">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26772462" w14:textId="77777777" w:rsidR="003D7858" w:rsidRDefault="003D7858">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43BB7D72" w14:textId="77777777" w:rsidR="003D7858" w:rsidRDefault="003D7858">
            <w:pPr>
              <w:ind w:firstLine="284"/>
              <w:jc w:val="both"/>
              <w:rPr>
                <w:sz w:val="24"/>
                <w:lang w:val="en-GB"/>
              </w:rPr>
            </w:pPr>
          </w:p>
        </w:tc>
      </w:tr>
      <w:tr w:rsidR="00AD4249" w14:paraId="4529B654"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443BF849" w14:textId="77777777" w:rsidR="00AD4249" w:rsidRDefault="00AD4249">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4BB0D03A" w14:textId="77777777" w:rsidR="00AD4249" w:rsidRDefault="00AD4249">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59311464" w14:textId="77777777" w:rsidR="00AD4249" w:rsidRDefault="00AD4249">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4AE81991" w14:textId="77777777" w:rsidR="00AD4249" w:rsidRDefault="00AD4249">
            <w:pPr>
              <w:ind w:firstLine="284"/>
              <w:jc w:val="both"/>
              <w:rPr>
                <w:sz w:val="24"/>
                <w:lang w:val="en-GB"/>
              </w:rPr>
            </w:pPr>
          </w:p>
        </w:tc>
      </w:tr>
      <w:tr w:rsidR="00AD4249" w14:paraId="15718536"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6C448882" w14:textId="77777777" w:rsidR="00AD4249" w:rsidRDefault="00AD4249">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1C35D4D2" w14:textId="77777777" w:rsidR="00AD4249" w:rsidRDefault="00AD4249">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58323DDA" w14:textId="77777777" w:rsidR="00AD4249" w:rsidRDefault="00AD4249">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1A7BAB90" w14:textId="77777777" w:rsidR="00AD4249" w:rsidRDefault="00AD4249">
            <w:pPr>
              <w:ind w:firstLine="284"/>
              <w:jc w:val="both"/>
              <w:rPr>
                <w:sz w:val="24"/>
                <w:lang w:val="en-GB"/>
              </w:rPr>
            </w:pPr>
          </w:p>
        </w:tc>
      </w:tr>
      <w:tr w:rsidR="00AD4249" w14:paraId="784E9206" w14:textId="77777777">
        <w:trPr>
          <w:trHeight w:hRule="exact" w:val="460"/>
        </w:trPr>
        <w:tc>
          <w:tcPr>
            <w:tcW w:w="1330" w:type="dxa"/>
            <w:tcBorders>
              <w:top w:val="single" w:sz="7" w:space="0" w:color="000000"/>
              <w:left w:val="single" w:sz="7" w:space="0" w:color="000000"/>
              <w:bottom w:val="single" w:sz="7" w:space="0" w:color="000000"/>
              <w:right w:val="single" w:sz="7" w:space="0" w:color="000000"/>
            </w:tcBorders>
          </w:tcPr>
          <w:p w14:paraId="3F10308C" w14:textId="77777777" w:rsidR="00AD4249" w:rsidRDefault="00AD4249">
            <w:pPr>
              <w:ind w:firstLine="284"/>
              <w:jc w:val="both"/>
              <w:rPr>
                <w:sz w:val="24"/>
                <w:lang w:val="en-GB"/>
              </w:rPr>
            </w:pPr>
          </w:p>
        </w:tc>
        <w:tc>
          <w:tcPr>
            <w:tcW w:w="1789" w:type="dxa"/>
            <w:tcBorders>
              <w:top w:val="single" w:sz="7" w:space="0" w:color="000000"/>
              <w:left w:val="single" w:sz="7" w:space="0" w:color="000000"/>
              <w:bottom w:val="single" w:sz="7" w:space="0" w:color="000000"/>
              <w:right w:val="single" w:sz="7" w:space="0" w:color="000000"/>
            </w:tcBorders>
          </w:tcPr>
          <w:p w14:paraId="6B235315" w14:textId="77777777" w:rsidR="00AD4249" w:rsidRDefault="00AD4249">
            <w:pPr>
              <w:ind w:firstLine="284"/>
              <w:jc w:val="both"/>
              <w:rPr>
                <w:sz w:val="24"/>
                <w:lang w:val="en-GB"/>
              </w:rPr>
            </w:pPr>
          </w:p>
        </w:tc>
        <w:tc>
          <w:tcPr>
            <w:tcW w:w="2730" w:type="dxa"/>
            <w:tcBorders>
              <w:top w:val="single" w:sz="7" w:space="0" w:color="000000"/>
              <w:left w:val="single" w:sz="7" w:space="0" w:color="000000"/>
              <w:bottom w:val="single" w:sz="7" w:space="0" w:color="000000"/>
              <w:right w:val="single" w:sz="7" w:space="0" w:color="000000"/>
            </w:tcBorders>
          </w:tcPr>
          <w:p w14:paraId="45373FDE" w14:textId="77777777" w:rsidR="00AD4249" w:rsidRDefault="00AD4249">
            <w:pPr>
              <w:ind w:firstLine="284"/>
              <w:jc w:val="both"/>
              <w:rPr>
                <w:sz w:val="24"/>
                <w:lang w:val="en-GB"/>
              </w:rPr>
            </w:pPr>
          </w:p>
        </w:tc>
        <w:tc>
          <w:tcPr>
            <w:tcW w:w="3150" w:type="dxa"/>
            <w:tcBorders>
              <w:top w:val="single" w:sz="7" w:space="0" w:color="000000"/>
              <w:left w:val="single" w:sz="7" w:space="0" w:color="000000"/>
              <w:bottom w:val="single" w:sz="7" w:space="0" w:color="000000"/>
              <w:right w:val="single" w:sz="7" w:space="0" w:color="000000"/>
            </w:tcBorders>
          </w:tcPr>
          <w:p w14:paraId="739A0F6C" w14:textId="77777777" w:rsidR="00AD4249" w:rsidRDefault="00AD4249">
            <w:pPr>
              <w:ind w:firstLine="284"/>
              <w:jc w:val="both"/>
              <w:rPr>
                <w:sz w:val="24"/>
                <w:lang w:val="en-GB"/>
              </w:rPr>
            </w:pPr>
          </w:p>
        </w:tc>
      </w:tr>
    </w:tbl>
    <w:p w14:paraId="7944F0AE" w14:textId="77777777" w:rsidR="003D7858" w:rsidRDefault="003D7858">
      <w:pPr>
        <w:ind w:firstLine="284"/>
        <w:jc w:val="both"/>
        <w:rPr>
          <w:sz w:val="24"/>
          <w:lang w:val="en-GB"/>
        </w:rPr>
      </w:pPr>
    </w:p>
    <w:p w14:paraId="64D230D4" w14:textId="77777777" w:rsidR="003D7858" w:rsidRDefault="003D7858">
      <w:pPr>
        <w:ind w:firstLine="284"/>
        <w:jc w:val="both"/>
        <w:rPr>
          <w:sz w:val="24"/>
          <w:lang w:val="en-GB"/>
        </w:rPr>
      </w:pPr>
    </w:p>
    <w:p w14:paraId="45764A53" w14:textId="54F52F79" w:rsidR="003D7858" w:rsidRPr="00742B58" w:rsidRDefault="003D7858" w:rsidP="00287EAC">
      <w:pPr>
        <w:jc w:val="both"/>
        <w:rPr>
          <w:sz w:val="24"/>
          <w:lang w:val="en-GB"/>
        </w:rPr>
      </w:pPr>
    </w:p>
    <w:sectPr w:rsidR="003D7858" w:rsidRPr="00742B58">
      <w:endnotePr>
        <w:numFmt w:val="decimal"/>
      </w:endnotePr>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EF99" w14:textId="77777777" w:rsidR="00116DB1" w:rsidRDefault="00116DB1" w:rsidP="008C6719">
      <w:r>
        <w:separator/>
      </w:r>
    </w:p>
  </w:endnote>
  <w:endnote w:type="continuationSeparator" w:id="0">
    <w:p w14:paraId="14E73417" w14:textId="77777777" w:rsidR="00116DB1" w:rsidRDefault="00116DB1" w:rsidP="008C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D126" w14:textId="77777777" w:rsidR="003D7858" w:rsidRDefault="003D7858">
    <w:pPr>
      <w:spacing w:line="240" w:lineRule="exact"/>
    </w:pPr>
  </w:p>
  <w:p w14:paraId="1B574758" w14:textId="77777777" w:rsidR="003D7858" w:rsidRDefault="003D7858">
    <w:pPr>
      <w:jc w:val="center"/>
      <w:rPr>
        <w:lang w:val="en-GB"/>
      </w:rPr>
    </w:pPr>
    <w:r>
      <w:rPr>
        <w:lang w:val="en-GB"/>
      </w:rPr>
      <w:t>P6-</w:t>
    </w:r>
    <w:r>
      <w:rPr>
        <w:rStyle w:val="PageNumber"/>
      </w:rPr>
      <w:fldChar w:fldCharType="begin"/>
    </w:r>
    <w:r>
      <w:rPr>
        <w:rStyle w:val="PageNumber"/>
      </w:rPr>
      <w:instrText xml:space="preserve"> PAGE </w:instrText>
    </w:r>
    <w:r>
      <w:rPr>
        <w:rStyle w:val="PageNumber"/>
      </w:rPr>
      <w:fldChar w:fldCharType="separate"/>
    </w:r>
    <w:r w:rsidR="00287EA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00EF" w14:textId="77777777" w:rsidR="00116DB1" w:rsidRDefault="00116DB1" w:rsidP="008C6719">
      <w:r>
        <w:separator/>
      </w:r>
    </w:p>
  </w:footnote>
  <w:footnote w:type="continuationSeparator" w:id="0">
    <w:p w14:paraId="3FDA5B40" w14:textId="77777777" w:rsidR="00116DB1" w:rsidRDefault="00116DB1" w:rsidP="008C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9175" w14:textId="77777777" w:rsidR="003D7858" w:rsidRDefault="00227972">
    <w:pPr>
      <w:tabs>
        <w:tab w:val="right" w:pos="9025"/>
      </w:tabs>
      <w:jc w:val="both"/>
      <w:rPr>
        <w:rFonts w:ascii="Courier New" w:hAnsi="Courier New"/>
        <w:lang w:val="en-GB"/>
      </w:rPr>
    </w:pPr>
    <w:r>
      <w:rPr>
        <w:rFonts w:ascii="Courier New" w:hAnsi="Courier New"/>
        <w:lang w:val="en-GB"/>
      </w:rPr>
      <w:t>ANSTT5</w:t>
    </w:r>
    <w:r w:rsidR="003D7858">
      <w:rPr>
        <w:rFonts w:ascii="Courier New" w:hAnsi="Courier New"/>
        <w:lang w:val="en-GB"/>
      </w:rPr>
      <w:tab/>
      <w:t>Practical</w:t>
    </w:r>
  </w:p>
  <w:p w14:paraId="59F4D9C5" w14:textId="77777777" w:rsidR="003D7858" w:rsidRDefault="003D7858">
    <w:pPr>
      <w:spacing w:line="240" w:lineRule="exact"/>
      <w:rPr>
        <w:rFonts w:ascii="Courier New" w:hAnsi="Courier New"/>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9EE"/>
    <w:multiLevelType w:val="hybridMultilevel"/>
    <w:tmpl w:val="5310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65F11"/>
    <w:multiLevelType w:val="hybridMultilevel"/>
    <w:tmpl w:val="BEA65B7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FF645D0"/>
    <w:multiLevelType w:val="hybridMultilevel"/>
    <w:tmpl w:val="FD5E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286721">
    <w:abstractNumId w:val="1"/>
  </w:num>
  <w:num w:numId="2" w16cid:durableId="146897744">
    <w:abstractNumId w:val="2"/>
  </w:num>
  <w:num w:numId="3" w16cid:durableId="3809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9"/>
    <w:rsid w:val="00084F9A"/>
    <w:rsid w:val="000F776E"/>
    <w:rsid w:val="00104AEF"/>
    <w:rsid w:val="00116DB1"/>
    <w:rsid w:val="00227972"/>
    <w:rsid w:val="00254FC9"/>
    <w:rsid w:val="00287EAC"/>
    <w:rsid w:val="002A044E"/>
    <w:rsid w:val="003D7858"/>
    <w:rsid w:val="006559D6"/>
    <w:rsid w:val="00742B58"/>
    <w:rsid w:val="0083648B"/>
    <w:rsid w:val="00944942"/>
    <w:rsid w:val="00AD4249"/>
    <w:rsid w:val="00B87FDB"/>
    <w:rsid w:val="00D60FDE"/>
    <w:rsid w:val="00E11034"/>
    <w:rsid w:val="00E3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D021E7"/>
  <w15:docId w15:val="{9F5392FC-A283-554C-BCB7-C0F284EE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autoSpaceDE/>
      <w:autoSpaceDN/>
      <w:adjustRightInd/>
      <w:outlineLvl w:val="0"/>
    </w:pPr>
    <w:rPr>
      <w:b/>
      <w:bCs/>
      <w:sz w:val="24"/>
      <w:lang w:val="en-GB"/>
    </w:rPr>
  </w:style>
  <w:style w:type="paragraph" w:styleId="Heading2">
    <w:name w:val="heading 2"/>
    <w:basedOn w:val="Normal"/>
    <w:next w:val="Normal"/>
    <w:qFormat/>
    <w:pPr>
      <w:keepNext/>
      <w:widowControl/>
      <w:autoSpaceDE/>
      <w:autoSpaceDN/>
      <w:adjustRightInd/>
      <w:outlineLvl w:val="1"/>
    </w:pPr>
    <w:rPr>
      <w:sz w:val="24"/>
      <w:u w:val="single"/>
      <w:lang w:val="en-GB"/>
    </w:rPr>
  </w:style>
  <w:style w:type="paragraph" w:styleId="Heading3">
    <w:name w:val="heading 3"/>
    <w:basedOn w:val="Normal"/>
    <w:next w:val="Normal"/>
    <w:qFormat/>
    <w:pPr>
      <w:keepNext/>
      <w:widowControl/>
      <w:autoSpaceDE/>
      <w:autoSpaceDN/>
      <w:adjustRightInd/>
      <w:jc w:val="center"/>
      <w:outlineLvl w:val="2"/>
    </w:pPr>
    <w:rPr>
      <w:b/>
      <w:bCs/>
      <w:sz w:val="24"/>
      <w:u w:val="single"/>
      <w:lang w:val="en-GB"/>
    </w:rPr>
  </w:style>
  <w:style w:type="paragraph" w:styleId="Heading4">
    <w:name w:val="heading 4"/>
    <w:basedOn w:val="Normal"/>
    <w:next w:val="Normal"/>
    <w:qFormat/>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ENVIRONMENTAL ASPECTS</vt:lpstr>
    </vt:vector>
  </TitlesOfParts>
  <Company>The University of Liverpool</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ASPECTS</dc:title>
  <dc:subject/>
  <dc:creator>Nuclear Structure Group</dc:creator>
  <cp:keywords/>
  <dc:description/>
  <cp:lastModifiedBy>Boston, Helen</cp:lastModifiedBy>
  <cp:revision>5</cp:revision>
  <cp:lastPrinted>2001-04-01T11:40:00Z</cp:lastPrinted>
  <dcterms:created xsi:type="dcterms:W3CDTF">2024-04-16T22:04:00Z</dcterms:created>
  <dcterms:modified xsi:type="dcterms:W3CDTF">2024-04-17T11:40:00Z</dcterms:modified>
</cp:coreProperties>
</file>