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7354" w:rsidRDefault="00752C82">
      <w:r>
        <w:t>African Nuclear Physics Conference</w:t>
      </w:r>
    </w:p>
    <w:p w:rsidR="00752C82" w:rsidRDefault="00752C82">
      <w:r>
        <w:t>ABSTRACT for ANCP Presentation/talk</w:t>
      </w:r>
    </w:p>
    <w:p w:rsidR="00752C82" w:rsidRDefault="00752C82">
      <w:r>
        <w:t>27 June 2025</w:t>
      </w:r>
    </w:p>
    <w:p w:rsidR="00EC7800" w:rsidRDefault="00EC7800" w:rsidP="00EC7800">
      <w:r>
        <w:t xml:space="preserve">Abstract Submission by </w:t>
      </w:r>
      <w:r>
        <w:t>Dr Skye Segal</w:t>
      </w:r>
    </w:p>
    <w:p w:rsidR="00EC7800" w:rsidRDefault="00EC7800" w:rsidP="00EC7800"/>
    <w:p w:rsidR="00752C82" w:rsidRPr="00752C82" w:rsidRDefault="00752C82">
      <w:pPr>
        <w:rPr>
          <w:b/>
          <w:u w:val="single"/>
        </w:rPr>
      </w:pPr>
      <w:r w:rsidRPr="00752C82">
        <w:rPr>
          <w:b/>
          <w:u w:val="single"/>
        </w:rPr>
        <w:t xml:space="preserve">Title: </w:t>
      </w:r>
    </w:p>
    <w:p w:rsidR="00752C82" w:rsidRDefault="00A40D17">
      <w:pPr>
        <w:rPr>
          <w:i/>
        </w:rPr>
      </w:pPr>
      <w:r>
        <w:rPr>
          <w:i/>
        </w:rPr>
        <w:t>Progress in ion source development at the</w:t>
      </w:r>
      <w:r w:rsidR="00B46CDE">
        <w:rPr>
          <w:i/>
        </w:rPr>
        <w:t xml:space="preserve"> Low Energy Radioactive </w:t>
      </w:r>
      <w:r w:rsidR="00653482">
        <w:rPr>
          <w:i/>
        </w:rPr>
        <w:t xml:space="preserve">Ion </w:t>
      </w:r>
      <w:r w:rsidR="00B46CDE">
        <w:rPr>
          <w:i/>
        </w:rPr>
        <w:t>Beam (LERIB) facility</w:t>
      </w:r>
      <w:r w:rsidR="00752C82" w:rsidRPr="00752C82">
        <w:rPr>
          <w:i/>
        </w:rPr>
        <w:t xml:space="preserve"> at iThemba LABS </w:t>
      </w:r>
    </w:p>
    <w:p w:rsidR="00E76DEE" w:rsidRPr="00D74106" w:rsidRDefault="00E76DEE" w:rsidP="00E76DEE">
      <w:pPr>
        <w:pStyle w:val="NormalWeb"/>
        <w:rPr>
          <w:rFonts w:asciiTheme="minorHAnsi" w:hAnsiTheme="minorHAnsi" w:cstheme="minorHAnsi"/>
        </w:rPr>
      </w:pPr>
      <w:r w:rsidRPr="00D74106">
        <w:rPr>
          <w:rStyle w:val="Strong"/>
          <w:rFonts w:asciiTheme="minorHAnsi" w:hAnsiTheme="minorHAnsi" w:cstheme="minorHAnsi"/>
        </w:rPr>
        <w:t>Title:</w:t>
      </w:r>
      <w:r w:rsidRPr="00D74106">
        <w:rPr>
          <w:rFonts w:asciiTheme="minorHAnsi" w:hAnsiTheme="minorHAnsi" w:cstheme="minorHAnsi"/>
        </w:rPr>
        <w:br/>
      </w:r>
      <w:r w:rsidRPr="00D74106">
        <w:rPr>
          <w:rStyle w:val="Strong"/>
          <w:rFonts w:asciiTheme="minorHAnsi" w:hAnsiTheme="minorHAnsi" w:cstheme="minorHAnsi"/>
        </w:rPr>
        <w:t>Progress in Ion Source Development at the Low Energy Radioactive Ion Beam (LERIB) Facility at iThemba LABS</w:t>
      </w:r>
    </w:p>
    <w:p w:rsidR="00E76DEE" w:rsidRPr="00D74106" w:rsidRDefault="00E76DEE" w:rsidP="00E76DEE">
      <w:pPr>
        <w:pStyle w:val="NormalWeb"/>
        <w:rPr>
          <w:rFonts w:asciiTheme="minorHAnsi" w:hAnsiTheme="minorHAnsi" w:cstheme="minorHAnsi"/>
        </w:rPr>
      </w:pPr>
      <w:r w:rsidRPr="00D74106">
        <w:rPr>
          <w:rStyle w:val="Strong"/>
          <w:rFonts w:asciiTheme="minorHAnsi" w:hAnsiTheme="minorHAnsi" w:cstheme="minorHAnsi"/>
        </w:rPr>
        <w:t>Abstract:</w:t>
      </w:r>
      <w:r w:rsidRPr="00D74106">
        <w:rPr>
          <w:rFonts w:asciiTheme="minorHAnsi" w:hAnsiTheme="minorHAnsi" w:cstheme="minorHAnsi"/>
        </w:rPr>
        <w:br/>
        <w:t xml:space="preserve">Isotope Separation On-Line (ISOL) is a well-established technique for the production of radioactive ion beams (RIBs) [1]. It involves the use of a primary light ion beam—such as a 66 MeV proton beam at 1 </w:t>
      </w:r>
      <w:proofErr w:type="spellStart"/>
      <w:r w:rsidRPr="00D74106">
        <w:rPr>
          <w:rFonts w:asciiTheme="minorHAnsi" w:hAnsiTheme="minorHAnsi" w:cstheme="minorHAnsi"/>
        </w:rPr>
        <w:t>μA</w:t>
      </w:r>
      <w:proofErr w:type="spellEnd"/>
      <w:r w:rsidRPr="00D74106">
        <w:rPr>
          <w:rFonts w:asciiTheme="minorHAnsi" w:hAnsiTheme="minorHAnsi" w:cstheme="minorHAnsi"/>
        </w:rPr>
        <w:t xml:space="preserve"> for LERIB—impinging on a heavier elemental target, typically uranium carbide or silicon carbide. This interaction induces various nuclear reactions, whose products then diffuse out of the target material into an ion sourc</w:t>
      </w:r>
      <w:bookmarkStart w:id="0" w:name="_GoBack"/>
      <w:bookmarkEnd w:id="0"/>
      <w:r w:rsidRPr="00D74106">
        <w:rPr>
          <w:rFonts w:asciiTheme="minorHAnsi" w:hAnsiTheme="minorHAnsi" w:cstheme="minorHAnsi"/>
        </w:rPr>
        <w:t>e, where they are ionized and extracted as RIBs. To facilitate this process, different types of ion sources must be coupled to the target unit; together, they form what is known as a Target Ion Source (TIS) system.</w:t>
      </w:r>
    </w:p>
    <w:p w:rsidR="00E76DEE" w:rsidRPr="00D74106" w:rsidRDefault="00E76DEE" w:rsidP="00E76DEE">
      <w:pPr>
        <w:pStyle w:val="NormalWeb"/>
        <w:rPr>
          <w:rFonts w:asciiTheme="minorHAnsi" w:hAnsiTheme="minorHAnsi" w:cstheme="minorHAnsi"/>
        </w:rPr>
      </w:pPr>
      <w:r w:rsidRPr="00D74106">
        <w:rPr>
          <w:rFonts w:asciiTheme="minorHAnsi" w:hAnsiTheme="minorHAnsi" w:cstheme="minorHAnsi"/>
        </w:rPr>
        <w:t>At the offline LERIB facility [2] at iThemba LABS, two ion sources are currently under development and testing:</w:t>
      </w:r>
    </w:p>
    <w:p w:rsidR="00E76DEE" w:rsidRPr="00D74106" w:rsidRDefault="00E76DEE" w:rsidP="00E76DEE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D74106">
        <w:rPr>
          <w:rFonts w:asciiTheme="minorHAnsi" w:hAnsiTheme="minorHAnsi" w:cstheme="minorHAnsi"/>
        </w:rPr>
        <w:t xml:space="preserve">A </w:t>
      </w:r>
      <w:r w:rsidRPr="00D74106">
        <w:rPr>
          <w:rStyle w:val="Strong"/>
          <w:rFonts w:asciiTheme="minorHAnsi" w:hAnsiTheme="minorHAnsi" w:cstheme="minorHAnsi"/>
        </w:rPr>
        <w:t>hot cavity surface ionization ion source</w:t>
      </w:r>
      <w:r w:rsidRPr="00D74106">
        <w:rPr>
          <w:rFonts w:asciiTheme="minorHAnsi" w:hAnsiTheme="minorHAnsi" w:cstheme="minorHAnsi"/>
        </w:rPr>
        <w:t xml:space="preserve"> [3], which has successfully produced potassium-40 isotope beams for implantation studies and molecular beams of gadolinium and terbium—potentially relevant to future cancer "theranostic" applications; and</w:t>
      </w:r>
    </w:p>
    <w:p w:rsidR="00E76DEE" w:rsidRPr="00D74106" w:rsidRDefault="00E76DEE" w:rsidP="00E76DEE">
      <w:pPr>
        <w:pStyle w:val="NormalWeb"/>
        <w:numPr>
          <w:ilvl w:val="0"/>
          <w:numId w:val="2"/>
        </w:numPr>
        <w:rPr>
          <w:rFonts w:asciiTheme="minorHAnsi" w:hAnsiTheme="minorHAnsi" w:cstheme="minorHAnsi"/>
        </w:rPr>
      </w:pPr>
      <w:r w:rsidRPr="00D74106">
        <w:rPr>
          <w:rFonts w:asciiTheme="minorHAnsi" w:hAnsiTheme="minorHAnsi" w:cstheme="minorHAnsi"/>
        </w:rPr>
        <w:t xml:space="preserve">A </w:t>
      </w:r>
      <w:r w:rsidRPr="00D74106">
        <w:rPr>
          <w:rStyle w:val="Strong"/>
          <w:rFonts w:asciiTheme="minorHAnsi" w:hAnsiTheme="minorHAnsi" w:cstheme="minorHAnsi"/>
        </w:rPr>
        <w:t>Forced Electron Beam Induced Arc Discharge (FEBIAD)</w:t>
      </w:r>
      <w:r w:rsidRPr="00D74106">
        <w:rPr>
          <w:rFonts w:asciiTheme="minorHAnsi" w:hAnsiTheme="minorHAnsi" w:cstheme="minorHAnsi"/>
        </w:rPr>
        <w:t xml:space="preserve"> ion source [4], currently being prototyped and tested in-house.</w:t>
      </w:r>
    </w:p>
    <w:p w:rsidR="00E76DEE" w:rsidRPr="00D74106" w:rsidRDefault="00E76DEE" w:rsidP="00E76DEE">
      <w:pPr>
        <w:pStyle w:val="NormalWeb"/>
        <w:rPr>
          <w:rFonts w:asciiTheme="minorHAnsi" w:hAnsiTheme="minorHAnsi" w:cstheme="minorHAnsi"/>
        </w:rPr>
      </w:pPr>
      <w:r w:rsidRPr="00D74106">
        <w:rPr>
          <w:rFonts w:asciiTheme="minorHAnsi" w:hAnsiTheme="minorHAnsi" w:cstheme="minorHAnsi"/>
        </w:rPr>
        <w:t>Surface ionization sources primarily ionize Group 1 elements due to their selective nature, while FEBIAD sources are non-selective and can ionize a broader range of neutral atoms. A mass-analyzing bending magnet downstream of the ion source enables separation of the desired isotope for further study or application.</w:t>
      </w:r>
    </w:p>
    <w:p w:rsidR="00E76DEE" w:rsidRPr="00D74106" w:rsidRDefault="00E76DEE" w:rsidP="00E76DEE">
      <w:pPr>
        <w:pStyle w:val="NormalWeb"/>
        <w:rPr>
          <w:rFonts w:asciiTheme="minorHAnsi" w:hAnsiTheme="minorHAnsi" w:cstheme="minorHAnsi"/>
        </w:rPr>
      </w:pPr>
      <w:r w:rsidRPr="00D74106">
        <w:rPr>
          <w:rFonts w:asciiTheme="minorHAnsi" w:hAnsiTheme="minorHAnsi" w:cstheme="minorHAnsi"/>
        </w:rPr>
        <w:t>This presentation highlights recent progress in ion source development and operational readiness at the LERIB offline facility.</w:t>
      </w:r>
    </w:p>
    <w:p w:rsidR="00752C82" w:rsidRPr="00752C82" w:rsidRDefault="00752C82" w:rsidP="00752C82">
      <w:pPr>
        <w:rPr>
          <w:b/>
          <w:u w:val="single"/>
        </w:rPr>
      </w:pPr>
      <w:r>
        <w:rPr>
          <w:b/>
          <w:u w:val="single"/>
        </w:rPr>
        <w:t>References</w:t>
      </w:r>
      <w:r w:rsidRPr="00752C82">
        <w:rPr>
          <w:b/>
          <w:u w:val="single"/>
        </w:rPr>
        <w:t xml:space="preserve">: </w:t>
      </w:r>
    </w:p>
    <w:p w:rsidR="00E76DEE" w:rsidRPr="00E76DEE" w:rsidRDefault="00E76DEE" w:rsidP="006B2B1B">
      <w:pPr>
        <w:pStyle w:val="ListParagraph"/>
        <w:numPr>
          <w:ilvl w:val="0"/>
          <w:numId w:val="1"/>
        </w:numPr>
        <w:rPr>
          <w:u w:val="single"/>
        </w:rPr>
      </w:pPr>
      <w:r>
        <w:lastRenderedPageBreak/>
        <w:t xml:space="preserve">M </w:t>
      </w:r>
      <w:proofErr w:type="spellStart"/>
      <w:r>
        <w:t>Lindroos</w:t>
      </w:r>
      <w:proofErr w:type="spellEnd"/>
      <w:r>
        <w:t xml:space="preserve"> 2004 CERN-AB-2004-</w:t>
      </w:r>
      <w:proofErr w:type="gramStart"/>
      <w:r>
        <w:t>086,</w:t>
      </w:r>
      <w:r>
        <w:rPr>
          <w:i/>
        </w:rPr>
        <w:t>Review</w:t>
      </w:r>
      <w:proofErr w:type="gramEnd"/>
      <w:r>
        <w:rPr>
          <w:i/>
        </w:rPr>
        <w:t xml:space="preserve"> of the ISOL Method, </w:t>
      </w:r>
      <w:r>
        <w:t xml:space="preserve">CERN, Geneva Switzerland </w:t>
      </w:r>
    </w:p>
    <w:p w:rsidR="006B2B1B" w:rsidRPr="00B46CDE" w:rsidRDefault="006B2B1B" w:rsidP="006B2B1B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J L </w:t>
      </w:r>
      <w:proofErr w:type="spellStart"/>
      <w:r>
        <w:t>Conradie</w:t>
      </w:r>
      <w:proofErr w:type="spellEnd"/>
      <w:r>
        <w:t xml:space="preserve"> et al 2029 JACoW-Cyclotrons2019-MOB</w:t>
      </w:r>
      <w:proofErr w:type="gramStart"/>
      <w:r>
        <w:t xml:space="preserve">02, </w:t>
      </w:r>
      <w:r>
        <w:rPr>
          <w:i/>
        </w:rPr>
        <w:t xml:space="preserve"> Progress</w:t>
      </w:r>
      <w:proofErr w:type="gramEnd"/>
      <w:r>
        <w:rPr>
          <w:i/>
        </w:rPr>
        <w:t xml:space="preserve"> with a New Radioisotope Production Facility and Construction of Radioactive Beam Facility at iThemba LABS</w:t>
      </w:r>
    </w:p>
    <w:p w:rsidR="00752C82" w:rsidRPr="00B46CDE" w:rsidRDefault="00B46CDE" w:rsidP="00B46CDE">
      <w:pPr>
        <w:pStyle w:val="ListParagraph"/>
        <w:numPr>
          <w:ilvl w:val="0"/>
          <w:numId w:val="1"/>
        </w:numPr>
        <w:rPr>
          <w:u w:val="single"/>
        </w:rPr>
      </w:pPr>
      <w:r>
        <w:t>S T Segal et al 2023 J. Phys.: Conf. Ser. 2586 012144</w:t>
      </w:r>
      <w:r w:rsidR="00B51B0B">
        <w:t>,</w:t>
      </w:r>
      <w:r w:rsidR="0011148B">
        <w:t xml:space="preserve"> </w:t>
      </w:r>
      <w:r w:rsidR="0011148B">
        <w:rPr>
          <w:i/>
        </w:rPr>
        <w:t>Ion Source Development at the off-line LERIB test-facility at iThemba LABS</w:t>
      </w:r>
    </w:p>
    <w:p w:rsidR="00752C82" w:rsidRPr="00A40D17" w:rsidRDefault="00B46CDE" w:rsidP="00A40D17">
      <w:pPr>
        <w:pStyle w:val="ListParagraph"/>
        <w:numPr>
          <w:ilvl w:val="0"/>
          <w:numId w:val="1"/>
        </w:numPr>
        <w:rPr>
          <w:i/>
        </w:rPr>
      </w:pPr>
      <w:r>
        <w:t xml:space="preserve">M </w:t>
      </w:r>
      <w:proofErr w:type="spellStart"/>
      <w:r>
        <w:t>Manzalaro</w:t>
      </w:r>
      <w:proofErr w:type="spellEnd"/>
      <w:r>
        <w:t xml:space="preserve"> 2011 </w:t>
      </w:r>
      <w:r w:rsidRPr="00A40D17">
        <w:rPr>
          <w:i/>
        </w:rPr>
        <w:t xml:space="preserve">Study, design and test of the Target – Ion Source system for the INFN SPES </w:t>
      </w:r>
      <w:proofErr w:type="gramStart"/>
      <w:r w:rsidRPr="00A40D17">
        <w:rPr>
          <w:i/>
        </w:rPr>
        <w:t xml:space="preserve">facility, </w:t>
      </w:r>
      <w:r>
        <w:t xml:space="preserve"> Doctoral</w:t>
      </w:r>
      <w:proofErr w:type="gramEnd"/>
      <w:r>
        <w:t xml:space="preserve"> Dissertation (Padova: University of Padua)</w:t>
      </w:r>
    </w:p>
    <w:sectPr w:rsidR="00752C82" w:rsidRPr="00A40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C43BA"/>
    <w:multiLevelType w:val="multilevel"/>
    <w:tmpl w:val="1370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A87CA1"/>
    <w:multiLevelType w:val="hybridMultilevel"/>
    <w:tmpl w:val="A82C52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C82"/>
    <w:rsid w:val="001037A4"/>
    <w:rsid w:val="0011148B"/>
    <w:rsid w:val="00653482"/>
    <w:rsid w:val="006B2B1B"/>
    <w:rsid w:val="00752C82"/>
    <w:rsid w:val="00A40D17"/>
    <w:rsid w:val="00B46CDE"/>
    <w:rsid w:val="00B51B0B"/>
    <w:rsid w:val="00C05E46"/>
    <w:rsid w:val="00D647AD"/>
    <w:rsid w:val="00D74106"/>
    <w:rsid w:val="00E76DEE"/>
    <w:rsid w:val="00EC7800"/>
    <w:rsid w:val="00FF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2C025"/>
  <w15:chartTrackingRefBased/>
  <w15:docId w15:val="{7D7610C3-B290-44A0-B524-67B0DE27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C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6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Skye Tamsyn Segal</dc:creator>
  <cp:keywords/>
  <dc:description/>
  <cp:lastModifiedBy>Skye Tamsyn Segal</cp:lastModifiedBy>
  <cp:revision>6</cp:revision>
  <dcterms:created xsi:type="dcterms:W3CDTF">2025-06-27T12:58:00Z</dcterms:created>
  <dcterms:modified xsi:type="dcterms:W3CDTF">2025-06-27T14:13:00Z</dcterms:modified>
</cp:coreProperties>
</file>