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F8C2" w14:textId="27BB1D3C" w:rsidR="001312EA" w:rsidRPr="0025464C" w:rsidRDefault="001312EA" w:rsidP="00A542FB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25464C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Investigating radiological risk due to </w:t>
      </w:r>
      <w:proofErr w:type="gramStart"/>
      <w:r w:rsidRPr="0025464C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solid-phase</w:t>
      </w:r>
      <w:proofErr w:type="gramEnd"/>
      <w:r w:rsidRPr="0025464C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‘black powder’ from the Secunda Gas Pipeline</w:t>
      </w:r>
    </w:p>
    <w:p w14:paraId="638961A2" w14:textId="49F434B4" w:rsidR="001312EA" w:rsidRPr="00A542FB" w:rsidRDefault="000F609D">
      <w:pPr>
        <w:rPr>
          <w:rFonts w:ascii="Arial" w:hAnsi="Arial" w:cs="Arial"/>
        </w:rPr>
      </w:pPr>
      <w:r w:rsidRPr="00E80497">
        <w:rPr>
          <w:rFonts w:ascii="Arial" w:hAnsi="Arial" w:cs="Arial"/>
        </w:rPr>
        <w:t>T</w:t>
      </w:r>
      <w:r w:rsidR="00184960" w:rsidRPr="00E80497">
        <w:rPr>
          <w:rFonts w:ascii="Arial" w:hAnsi="Arial" w:cs="Arial"/>
        </w:rPr>
        <w:t>sholofelo Desiree</w:t>
      </w:r>
      <w:r w:rsidRPr="00E80497">
        <w:rPr>
          <w:rFonts w:ascii="Arial" w:hAnsi="Arial" w:cs="Arial"/>
        </w:rPr>
        <w:t xml:space="preserve"> Mokgele</w:t>
      </w:r>
      <w:r w:rsidRPr="00E80497">
        <w:rPr>
          <w:rFonts w:ascii="Arial" w:hAnsi="Arial" w:cs="Arial"/>
          <w:vertAlign w:val="superscript"/>
        </w:rPr>
        <w:t>1</w:t>
      </w:r>
      <w:r w:rsidRPr="00E80497">
        <w:rPr>
          <w:rFonts w:ascii="Arial" w:hAnsi="Arial" w:cs="Arial"/>
        </w:rPr>
        <w:t>, T</w:t>
      </w:r>
      <w:r w:rsidR="00184960" w:rsidRPr="00E80497">
        <w:rPr>
          <w:rFonts w:ascii="Arial" w:hAnsi="Arial" w:cs="Arial"/>
        </w:rPr>
        <w:t xml:space="preserve">ebogo </w:t>
      </w:r>
      <w:r w:rsidR="00583281" w:rsidRPr="00E80497">
        <w:rPr>
          <w:rFonts w:ascii="Arial" w:hAnsi="Arial" w:cs="Arial"/>
        </w:rPr>
        <w:t>G</w:t>
      </w:r>
      <w:r w:rsidR="00184960" w:rsidRPr="00E80497">
        <w:rPr>
          <w:rFonts w:ascii="Arial" w:hAnsi="Arial" w:cs="Arial"/>
        </w:rPr>
        <w:t xml:space="preserve">ilbert </w:t>
      </w:r>
      <w:r w:rsidR="00583281" w:rsidRPr="00E80497">
        <w:rPr>
          <w:rFonts w:ascii="Arial" w:hAnsi="Arial" w:cs="Arial"/>
        </w:rPr>
        <w:t>K</w:t>
      </w:r>
      <w:r w:rsidRPr="00E80497">
        <w:rPr>
          <w:rFonts w:ascii="Arial" w:hAnsi="Arial" w:cs="Arial"/>
        </w:rPr>
        <w:t>upi</w:t>
      </w:r>
      <w:r w:rsidRPr="00E80497">
        <w:rPr>
          <w:rFonts w:ascii="Arial" w:hAnsi="Arial" w:cs="Arial"/>
          <w:vertAlign w:val="superscript"/>
        </w:rPr>
        <w:t>1</w:t>
      </w:r>
      <w:r w:rsidR="00A542FB">
        <w:rPr>
          <w:rFonts w:ascii="Arial" w:hAnsi="Arial" w:cs="Arial"/>
        </w:rPr>
        <w:t>.</w:t>
      </w:r>
    </w:p>
    <w:p w14:paraId="4E6475E3" w14:textId="7FD5F915" w:rsidR="000F609D" w:rsidRPr="00DC74E0" w:rsidRDefault="001B5E25">
      <w:pPr>
        <w:rPr>
          <w:rFonts w:ascii="Arial" w:hAnsi="Arial" w:cs="Arial"/>
          <w:i/>
          <w:iCs/>
          <w:sz w:val="20"/>
          <w:szCs w:val="20"/>
        </w:rPr>
      </w:pPr>
      <w:r w:rsidRPr="00DC74E0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DC74E0">
        <w:rPr>
          <w:rFonts w:ascii="Arial" w:hAnsi="Arial" w:cs="Arial"/>
          <w:i/>
          <w:iCs/>
          <w:sz w:val="20"/>
          <w:szCs w:val="20"/>
        </w:rPr>
        <w:t xml:space="preserve">North-West University (NWU), </w:t>
      </w:r>
      <w:r w:rsidR="00583281" w:rsidRPr="00DC74E0">
        <w:rPr>
          <w:rFonts w:ascii="Arial" w:hAnsi="Arial" w:cs="Arial"/>
          <w:i/>
          <w:iCs/>
          <w:sz w:val="20"/>
          <w:szCs w:val="20"/>
        </w:rPr>
        <w:t>Centre</w:t>
      </w:r>
      <w:r w:rsidRPr="00DC74E0">
        <w:rPr>
          <w:rFonts w:ascii="Arial" w:hAnsi="Arial" w:cs="Arial"/>
          <w:i/>
          <w:iCs/>
          <w:sz w:val="20"/>
          <w:szCs w:val="20"/>
        </w:rPr>
        <w:t xml:space="preserve"> for Applied Radiation Science and technology</w:t>
      </w:r>
      <w:r w:rsidR="00DC74E0" w:rsidRPr="00DC74E0">
        <w:rPr>
          <w:rFonts w:ascii="Arial" w:hAnsi="Arial" w:cs="Arial"/>
          <w:i/>
          <w:iCs/>
          <w:sz w:val="20"/>
          <w:szCs w:val="20"/>
        </w:rPr>
        <w:t xml:space="preserve"> (CARST)</w:t>
      </w:r>
      <w:r w:rsidR="00E80497">
        <w:rPr>
          <w:rFonts w:ascii="Arial" w:hAnsi="Arial" w:cs="Arial"/>
          <w:i/>
          <w:iCs/>
          <w:sz w:val="20"/>
          <w:szCs w:val="20"/>
        </w:rPr>
        <w:t xml:space="preserve">, </w:t>
      </w:r>
      <w:r w:rsidR="00653F48">
        <w:rPr>
          <w:rFonts w:ascii="Arial" w:hAnsi="Arial" w:cs="Arial"/>
          <w:i/>
          <w:iCs/>
          <w:sz w:val="20"/>
          <w:szCs w:val="20"/>
        </w:rPr>
        <w:t>Mmabatho, South Africa, 2745, desiree.mokgele@nwu.ac.za</w:t>
      </w:r>
    </w:p>
    <w:p w14:paraId="53F35012" w14:textId="033A02C8" w:rsidR="00704647" w:rsidRPr="000C3B86" w:rsidRDefault="00D23A70">
      <w:pPr>
        <w:rPr>
          <w:rFonts w:ascii="Arial" w:hAnsi="Arial" w:cs="Arial"/>
          <w:b/>
          <w:bCs/>
        </w:rPr>
      </w:pPr>
      <w:r w:rsidRPr="000C3B86">
        <w:rPr>
          <w:rFonts w:ascii="Arial" w:hAnsi="Arial" w:cs="Arial"/>
          <w:b/>
          <w:bCs/>
        </w:rPr>
        <w:t>Abstract</w:t>
      </w:r>
    </w:p>
    <w:p w14:paraId="3268FC06" w14:textId="7E088E4B" w:rsidR="00E43B89" w:rsidRPr="000C3B86" w:rsidRDefault="00C23E12" w:rsidP="006107CB">
      <w:pPr>
        <w:spacing w:line="360" w:lineRule="auto"/>
        <w:jc w:val="both"/>
        <w:rPr>
          <w:rFonts w:ascii="Arial" w:hAnsi="Arial" w:cs="Arial"/>
        </w:rPr>
      </w:pP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>The extraction and transport of natural gas lead</w:t>
      </w:r>
      <w:r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s 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>to the</w:t>
      </w:r>
      <w:r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 xml:space="preserve">accumulation of black </w:t>
      </w:r>
      <w:r w:rsidR="00EE77F8" w:rsidRPr="000C3B86">
        <w:rPr>
          <w:rFonts w:ascii="Arial" w:eastAsia="Times New Roman" w:hAnsi="Arial" w:cs="Arial"/>
          <w:kern w:val="0"/>
          <w:lang w:eastAsia="en-ZA"/>
          <w14:ligatures w14:val="none"/>
        </w:rPr>
        <w:t>powder, a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 xml:space="preserve"> hazardous byproduct </w:t>
      </w:r>
      <w:r w:rsidR="00EE77F8" w:rsidRPr="000C3B86">
        <w:rPr>
          <w:rFonts w:ascii="Arial" w:eastAsia="Times New Roman" w:hAnsi="Arial" w:cs="Arial"/>
          <w:kern w:val="0"/>
          <w:lang w:eastAsia="en-ZA"/>
          <w14:ligatures w14:val="none"/>
        </w:rPr>
        <w:t>c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>omposed</w:t>
      </w:r>
      <w:r w:rsidR="00EE77F8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of </w:t>
      </w:r>
      <w:r w:rsidR="00EE77F8" w:rsidRPr="000C3B86">
        <w:rPr>
          <w:rFonts w:ascii="Arial" w:hAnsi="Arial" w:cs="Arial"/>
          <w:kern w:val="0"/>
        </w:rPr>
        <w:t xml:space="preserve">corrosion </w:t>
      </w:r>
      <w:r w:rsidR="00AF1B44" w:rsidRPr="000C3B86">
        <w:rPr>
          <w:rFonts w:ascii="Arial" w:hAnsi="Arial" w:cs="Arial"/>
          <w:kern w:val="0"/>
        </w:rPr>
        <w:t>species</w:t>
      </w:r>
      <w:r w:rsidR="00EE77F8" w:rsidRPr="000C3B86">
        <w:rPr>
          <w:rFonts w:ascii="Arial" w:eastAsia="Times New Roman" w:hAnsi="Arial" w:cs="Arial"/>
          <w:kern w:val="0"/>
          <w:lang w:eastAsia="en-ZA"/>
          <w14:ligatures w14:val="none"/>
        </w:rPr>
        <w:t>, microorganisms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 xml:space="preserve"> and Naturally Occurring Radioactive Materials (NORM)</w:t>
      </w:r>
      <w:r w:rsidR="007C1FFA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within gas pipelines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 xml:space="preserve">. </w:t>
      </w:r>
      <w:r w:rsidR="009B7594" w:rsidRPr="000C3B86">
        <w:rPr>
          <w:rFonts w:ascii="Arial" w:eastAsia="Times New Roman" w:hAnsi="Arial" w:cs="Arial"/>
          <w:kern w:val="0"/>
          <w:lang w:eastAsia="en-ZA"/>
          <w14:ligatures w14:val="none"/>
        </w:rPr>
        <w:t>T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>hese</w:t>
      </w:r>
      <w:r w:rsidR="009B7594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NORM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 xml:space="preserve"> contaminants </w:t>
      </w:r>
      <w:r w:rsidR="009B7594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tend to </w:t>
      </w:r>
      <w:r w:rsidRPr="00CA5655">
        <w:rPr>
          <w:rFonts w:ascii="Arial" w:eastAsia="Times New Roman" w:hAnsi="Arial" w:cs="Arial"/>
          <w:kern w:val="0"/>
          <w:lang w:eastAsia="en-ZA"/>
          <w14:ligatures w14:val="none"/>
        </w:rPr>
        <w:t>concentrate within dust filters and during periodic 'pigging' operations, posing a potential radiological threat to workers and the environmen</w:t>
      </w:r>
      <w:r w:rsidR="009B7594" w:rsidRPr="000C3B86">
        <w:rPr>
          <w:rFonts w:ascii="Arial" w:eastAsia="Times New Roman" w:hAnsi="Arial" w:cs="Arial"/>
          <w:kern w:val="0"/>
          <w:lang w:eastAsia="en-ZA"/>
          <w14:ligatures w14:val="none"/>
        </w:rPr>
        <w:t>t.</w:t>
      </w:r>
      <w:r w:rsidR="00C2681F" w:rsidRPr="000C3B86">
        <w:rPr>
          <w:rFonts w:ascii="Arial" w:hAnsi="Arial" w:cs="Arial"/>
        </w:rPr>
        <w:t xml:space="preserve"> </w:t>
      </w:r>
      <w:r w:rsidR="00D162A2" w:rsidRPr="000C3B86">
        <w:rPr>
          <w:rFonts w:ascii="Arial" w:hAnsi="Arial" w:cs="Arial"/>
        </w:rPr>
        <w:t>The study</w:t>
      </w:r>
      <w:r w:rsidR="00D8080D" w:rsidRPr="000C3B86">
        <w:rPr>
          <w:rFonts w:ascii="Arial" w:hAnsi="Arial" w:cs="Arial"/>
        </w:rPr>
        <w:t xml:space="preserve"> evaluate</w:t>
      </w:r>
      <w:r w:rsidR="002F1C54" w:rsidRPr="000C3B86">
        <w:rPr>
          <w:rFonts w:ascii="Arial" w:hAnsi="Arial" w:cs="Arial"/>
        </w:rPr>
        <w:t>d</w:t>
      </w:r>
      <w:r w:rsidR="00D162A2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the </w:t>
      </w:r>
      <w:r w:rsidR="00D162A2" w:rsidRPr="00CA5655">
        <w:rPr>
          <w:rFonts w:ascii="Arial" w:eastAsia="Times New Roman" w:hAnsi="Arial" w:cs="Arial"/>
          <w:kern w:val="0"/>
          <w:lang w:eastAsia="en-ZA"/>
          <w14:ligatures w14:val="none"/>
        </w:rPr>
        <w:t>radiological assessment of black powder</w:t>
      </w:r>
      <w:r w:rsidR="00057BA3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collected at the Secunda gas </w:t>
      </w:r>
      <w:r w:rsidR="006D188C" w:rsidRPr="000C3B86">
        <w:rPr>
          <w:rFonts w:ascii="Arial" w:eastAsia="Times New Roman" w:hAnsi="Arial" w:cs="Arial"/>
          <w:kern w:val="0"/>
          <w:lang w:eastAsia="en-ZA"/>
          <w14:ligatures w14:val="none"/>
        </w:rPr>
        <w:t>pipeline</w:t>
      </w:r>
      <w:r w:rsidR="00D162A2" w:rsidRPr="00CA5655">
        <w:rPr>
          <w:rFonts w:ascii="Arial" w:eastAsia="Times New Roman" w:hAnsi="Arial" w:cs="Arial"/>
          <w:kern w:val="0"/>
          <w:lang w:eastAsia="en-ZA"/>
          <w14:ligatures w14:val="none"/>
        </w:rPr>
        <w:t xml:space="preserve"> by determining the activity concentrations</w:t>
      </w:r>
      <w:r w:rsidR="00D162A2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of</w:t>
      </w:r>
      <w:r w:rsidR="003E7600" w:rsidRPr="000C3B86">
        <w:rPr>
          <w:rFonts w:ascii="Arial" w:hAnsi="Arial" w:cs="Arial"/>
        </w:rPr>
        <w:t xml:space="preserve"> naturally occurring radionuclides </w:t>
      </w:r>
      <w:r w:rsidR="003E7600" w:rsidRPr="000C3B86">
        <w:rPr>
          <w:rFonts w:ascii="Arial" w:hAnsi="Arial" w:cs="Arial"/>
          <w:vertAlign w:val="superscript"/>
        </w:rPr>
        <w:t>226</w:t>
      </w:r>
      <w:r w:rsidR="003E7600" w:rsidRPr="000C3B86">
        <w:rPr>
          <w:rFonts w:ascii="Arial" w:hAnsi="Arial" w:cs="Arial"/>
        </w:rPr>
        <w:t xml:space="preserve">Ra, </w:t>
      </w:r>
      <w:r w:rsidR="003E7600" w:rsidRPr="000C3B86">
        <w:rPr>
          <w:rFonts w:ascii="Arial" w:hAnsi="Arial" w:cs="Arial"/>
          <w:vertAlign w:val="superscript"/>
        </w:rPr>
        <w:t>232</w:t>
      </w:r>
      <w:r w:rsidR="003E7600" w:rsidRPr="000C3B86">
        <w:rPr>
          <w:rFonts w:ascii="Arial" w:hAnsi="Arial" w:cs="Arial"/>
        </w:rPr>
        <w:t xml:space="preserve">Th and </w:t>
      </w:r>
      <w:r w:rsidR="003E7600" w:rsidRPr="000C3B86">
        <w:rPr>
          <w:rFonts w:ascii="Arial" w:hAnsi="Arial" w:cs="Arial"/>
          <w:vertAlign w:val="superscript"/>
        </w:rPr>
        <w:t>40</w:t>
      </w:r>
      <w:r w:rsidR="00D162A2" w:rsidRPr="000C3B86">
        <w:rPr>
          <w:rFonts w:ascii="Arial" w:hAnsi="Arial" w:cs="Arial"/>
        </w:rPr>
        <w:t xml:space="preserve">K </w:t>
      </w:r>
      <w:r w:rsidR="00D162A2" w:rsidRPr="000C3B86">
        <w:rPr>
          <w:rFonts w:ascii="Arial" w:eastAsia="Times New Roman" w:hAnsi="Arial" w:cs="Arial"/>
          <w:kern w:val="0"/>
          <w:lang w:eastAsia="en-ZA"/>
          <w14:ligatures w14:val="none"/>
        </w:rPr>
        <w:t>using gamma spectrometry.</w:t>
      </w:r>
      <w:r w:rsidR="001A3A64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Results </w:t>
      </w:r>
      <w:r w:rsidR="00C961DC" w:rsidRPr="000C3B86">
        <w:rPr>
          <w:rFonts w:ascii="Arial" w:eastAsia="Times New Roman" w:hAnsi="Arial" w:cs="Arial"/>
          <w:kern w:val="0"/>
          <w:lang w:eastAsia="en-ZA"/>
          <w14:ligatures w14:val="none"/>
        </w:rPr>
        <w:t>sho</w:t>
      </w:r>
      <w:r w:rsidR="00AF55FC" w:rsidRPr="000C3B86">
        <w:rPr>
          <w:rFonts w:ascii="Arial" w:eastAsia="Times New Roman" w:hAnsi="Arial" w:cs="Arial"/>
          <w:kern w:val="0"/>
          <w:lang w:eastAsia="en-ZA"/>
          <w14:ligatures w14:val="none"/>
        </w:rPr>
        <w:t>w that the average activit</w:t>
      </w:r>
      <w:r w:rsidR="009936B3" w:rsidRPr="000C3B86">
        <w:rPr>
          <w:rFonts w:ascii="Arial" w:eastAsia="Times New Roman" w:hAnsi="Arial" w:cs="Arial"/>
          <w:kern w:val="0"/>
          <w:lang w:eastAsia="en-ZA"/>
          <w14:ligatures w14:val="none"/>
        </w:rPr>
        <w:t>y concentration</w:t>
      </w:r>
      <w:r w:rsidR="007A2987" w:rsidRPr="000C3B86">
        <w:rPr>
          <w:rFonts w:ascii="Arial" w:eastAsia="Times New Roman" w:hAnsi="Arial" w:cs="Arial"/>
          <w:kern w:val="0"/>
          <w:lang w:eastAsia="en-ZA"/>
          <w14:ligatures w14:val="none"/>
        </w:rPr>
        <w:t>s</w:t>
      </w:r>
      <w:r w:rsidR="00AF55FC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  <w:r w:rsidR="00D074BB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for black powder obtained from pigging operations </w:t>
      </w:r>
      <w:r w:rsidR="008A6C1F" w:rsidRPr="000C3B86">
        <w:rPr>
          <w:rFonts w:ascii="Arial" w:eastAsia="Times New Roman" w:hAnsi="Arial" w:cs="Arial"/>
          <w:kern w:val="0"/>
          <w:lang w:eastAsia="en-ZA"/>
          <w14:ligatures w14:val="none"/>
        </w:rPr>
        <w:t>were 2.53</w:t>
      </w:r>
      <w:r w:rsidR="007A2987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± 0.18 (</w:t>
      </w:r>
      <w:r w:rsidR="0059173F">
        <w:rPr>
          <w:rFonts w:ascii="Arial" w:eastAsia="Times New Roman" w:hAnsi="Arial" w:cs="Arial"/>
          <w:kern w:val="0"/>
          <w:lang w:eastAsia="en-ZA"/>
          <w14:ligatures w14:val="none"/>
        </w:rPr>
        <w:t>range</w:t>
      </w:r>
      <w:r w:rsidR="000265D6">
        <w:rPr>
          <w:rFonts w:ascii="Arial" w:eastAsia="Times New Roman" w:hAnsi="Arial" w:cs="Arial"/>
          <w:kern w:val="0"/>
          <w:lang w:eastAsia="en-ZA"/>
          <w14:ligatures w14:val="none"/>
        </w:rPr>
        <w:t xml:space="preserve">: </w:t>
      </w:r>
      <w:r w:rsidR="007F3AD7" w:rsidRPr="000C3B86">
        <w:rPr>
          <w:rFonts w:ascii="Arial" w:eastAsia="Times New Roman" w:hAnsi="Arial" w:cs="Arial"/>
          <w:kern w:val="0"/>
          <w:lang w:eastAsia="en-ZA"/>
          <w14:ligatures w14:val="none"/>
        </w:rPr>
        <w:t>1.87</w:t>
      </w:r>
      <w:r w:rsidR="000265D6">
        <w:rPr>
          <w:rFonts w:ascii="Arial" w:eastAsia="Times New Roman" w:hAnsi="Arial" w:cs="Arial"/>
          <w:kern w:val="0"/>
          <w:lang w:eastAsia="en-ZA"/>
          <w14:ligatures w14:val="none"/>
        </w:rPr>
        <w:t xml:space="preserve"> - </w:t>
      </w:r>
      <w:r w:rsidR="007F3AD7" w:rsidRPr="000C3B86">
        <w:rPr>
          <w:rFonts w:ascii="Arial" w:eastAsia="Times New Roman" w:hAnsi="Arial" w:cs="Arial"/>
          <w:kern w:val="0"/>
          <w:lang w:eastAsia="en-ZA"/>
          <w14:ligatures w14:val="none"/>
        </w:rPr>
        <w:t>2.94)</w:t>
      </w:r>
      <w:r w:rsidR="001610AA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, </w:t>
      </w:r>
      <w:r w:rsidR="00423BB9" w:rsidRPr="000C3B86">
        <w:rPr>
          <w:rFonts w:ascii="Arial" w:eastAsia="Times New Roman" w:hAnsi="Arial" w:cs="Arial"/>
          <w:kern w:val="0"/>
          <w:lang w:eastAsia="en-ZA"/>
          <w14:ligatures w14:val="none"/>
        </w:rPr>
        <w:t>4.23 ± 0.32 (</w:t>
      </w:r>
      <w:r w:rsidR="0059173F">
        <w:rPr>
          <w:rFonts w:ascii="Arial" w:eastAsia="Times New Roman" w:hAnsi="Arial" w:cs="Arial"/>
          <w:kern w:val="0"/>
          <w:lang w:eastAsia="en-ZA"/>
          <w14:ligatures w14:val="none"/>
        </w:rPr>
        <w:t>range</w:t>
      </w:r>
      <w:r w:rsidR="000265D6">
        <w:rPr>
          <w:rFonts w:ascii="Arial" w:eastAsia="Times New Roman" w:hAnsi="Arial" w:cs="Arial"/>
          <w:kern w:val="0"/>
          <w:lang w:eastAsia="en-ZA"/>
          <w14:ligatures w14:val="none"/>
        </w:rPr>
        <w:t xml:space="preserve">: </w:t>
      </w:r>
      <w:r w:rsidR="00423BB9" w:rsidRPr="000C3B86">
        <w:rPr>
          <w:rFonts w:ascii="Arial" w:eastAsia="Times New Roman" w:hAnsi="Arial" w:cs="Arial"/>
          <w:kern w:val="0"/>
          <w:lang w:eastAsia="en-ZA"/>
          <w14:ligatures w14:val="none"/>
        </w:rPr>
        <w:t>2.78</w:t>
      </w:r>
      <w:r w:rsidR="00F16E53"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  <w:r w:rsidR="000265D6">
        <w:rPr>
          <w:rFonts w:ascii="Arial" w:eastAsia="Times New Roman" w:hAnsi="Arial" w:cs="Arial"/>
          <w:kern w:val="0"/>
          <w:lang w:eastAsia="en-ZA"/>
          <w14:ligatures w14:val="none"/>
        </w:rPr>
        <w:t xml:space="preserve">- </w:t>
      </w:r>
      <w:r w:rsidR="002A65BE" w:rsidRPr="000C3B86">
        <w:rPr>
          <w:rFonts w:ascii="Arial" w:eastAsia="Times New Roman" w:hAnsi="Arial" w:cs="Arial"/>
          <w:kern w:val="0"/>
          <w:lang w:eastAsia="en-ZA"/>
          <w14:ligatures w14:val="none"/>
        </w:rPr>
        <w:t>5.00)</w:t>
      </w:r>
      <w:r w:rsidR="00423BB9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and 27.17 ± 1.75 </w:t>
      </w:r>
      <w:r w:rsidR="00826EA8" w:rsidRPr="000C3B86">
        <w:rPr>
          <w:rFonts w:ascii="Arial" w:eastAsia="Times New Roman" w:hAnsi="Arial" w:cs="Arial"/>
          <w:kern w:val="0"/>
          <w:lang w:eastAsia="en-ZA"/>
          <w14:ligatures w14:val="none"/>
        </w:rPr>
        <w:t>(</w:t>
      </w:r>
      <w:r w:rsidR="000265D6">
        <w:rPr>
          <w:rFonts w:ascii="Arial" w:eastAsia="Times New Roman" w:hAnsi="Arial" w:cs="Arial"/>
          <w:kern w:val="0"/>
          <w:lang w:eastAsia="en-ZA"/>
          <w14:ligatures w14:val="none"/>
        </w:rPr>
        <w:t xml:space="preserve">range: </w:t>
      </w:r>
      <w:r w:rsidR="00423BB9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23.59 </w:t>
      </w:r>
      <w:r w:rsidR="000265D6">
        <w:rPr>
          <w:rFonts w:ascii="Arial" w:eastAsia="Times New Roman" w:hAnsi="Arial" w:cs="Arial"/>
          <w:kern w:val="0"/>
          <w:lang w:eastAsia="en-ZA"/>
          <w14:ligatures w14:val="none"/>
        </w:rPr>
        <w:t>-</w:t>
      </w:r>
      <w:r w:rsidR="00826EA8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  <w:r w:rsidR="00423BB9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29.76) </w:t>
      </w:r>
      <w:r w:rsidR="00E90E9F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Bq/kg </w:t>
      </w:r>
      <w:r w:rsidR="008A6C1F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for </w:t>
      </w:r>
      <w:r w:rsidR="008A6C1F" w:rsidRPr="000C3B86">
        <w:rPr>
          <w:rFonts w:ascii="Arial" w:hAnsi="Arial" w:cs="Arial"/>
          <w:vertAlign w:val="superscript"/>
        </w:rPr>
        <w:t>226</w:t>
      </w:r>
      <w:r w:rsidR="008A6C1F" w:rsidRPr="000C3B86">
        <w:rPr>
          <w:rFonts w:ascii="Arial" w:hAnsi="Arial" w:cs="Arial"/>
        </w:rPr>
        <w:t xml:space="preserve">Ra, </w:t>
      </w:r>
      <w:r w:rsidR="008A6C1F" w:rsidRPr="000C3B86">
        <w:rPr>
          <w:rFonts w:ascii="Arial" w:hAnsi="Arial" w:cs="Arial"/>
          <w:vertAlign w:val="superscript"/>
        </w:rPr>
        <w:t>232</w:t>
      </w:r>
      <w:r w:rsidR="008A6C1F" w:rsidRPr="000C3B86">
        <w:rPr>
          <w:rFonts w:ascii="Arial" w:hAnsi="Arial" w:cs="Arial"/>
        </w:rPr>
        <w:t xml:space="preserve">Th and </w:t>
      </w:r>
      <w:r w:rsidR="008A6C1F" w:rsidRPr="000C3B86">
        <w:rPr>
          <w:rFonts w:ascii="Arial" w:hAnsi="Arial" w:cs="Arial"/>
          <w:vertAlign w:val="superscript"/>
        </w:rPr>
        <w:t>40</w:t>
      </w:r>
      <w:r w:rsidR="008A6C1F" w:rsidRPr="000C3B86">
        <w:rPr>
          <w:rFonts w:ascii="Arial" w:hAnsi="Arial" w:cs="Arial"/>
        </w:rPr>
        <w:t>K</w:t>
      </w:r>
      <w:r w:rsidR="008A6C1F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respectively</w:t>
      </w:r>
      <w:r w:rsidR="00FD2329" w:rsidRPr="000C3B86">
        <w:rPr>
          <w:rFonts w:ascii="Arial" w:eastAsia="Times New Roman" w:hAnsi="Arial" w:cs="Arial"/>
          <w:kern w:val="0"/>
          <w:lang w:eastAsia="en-ZA"/>
          <w14:ligatures w14:val="none"/>
        </w:rPr>
        <w:t>. Similarly, the average activity concentrations for black powder obtained</w:t>
      </w:r>
      <w:r w:rsidR="00D6799E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from</w:t>
      </w:r>
      <w:r w:rsidR="00FD2329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dust filters </w:t>
      </w:r>
      <w:r w:rsidR="00D6799E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during normal </w:t>
      </w:r>
      <w:r w:rsidR="00FD2329" w:rsidRPr="000C3B86">
        <w:rPr>
          <w:rFonts w:ascii="Arial" w:eastAsia="Times New Roman" w:hAnsi="Arial" w:cs="Arial"/>
          <w:kern w:val="0"/>
          <w:lang w:eastAsia="en-ZA"/>
          <w14:ligatures w14:val="none"/>
        </w:rPr>
        <w:t>operations</w:t>
      </w:r>
      <w:r w:rsidR="00D6799E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resulted in </w:t>
      </w:r>
      <w:r w:rsidR="001C3E5A" w:rsidRPr="000C3B86">
        <w:rPr>
          <w:rFonts w:ascii="Arial" w:eastAsia="Times New Roman" w:hAnsi="Arial" w:cs="Arial"/>
          <w:kern w:val="0"/>
          <w:lang w:eastAsia="en-ZA"/>
          <w14:ligatures w14:val="none"/>
        </w:rPr>
        <w:t>1.82 ± 0.21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(</w:t>
      </w:r>
      <w:r w:rsidR="00100C56">
        <w:rPr>
          <w:rFonts w:ascii="Arial" w:eastAsia="Times New Roman" w:hAnsi="Arial" w:cs="Arial"/>
          <w:kern w:val="0"/>
          <w:lang w:eastAsia="en-ZA"/>
          <w14:ligatures w14:val="none"/>
        </w:rPr>
        <w:t xml:space="preserve">range: 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>1.34</w:t>
      </w:r>
      <w:r w:rsidR="00100C56">
        <w:rPr>
          <w:rFonts w:ascii="Arial" w:eastAsia="Times New Roman" w:hAnsi="Arial" w:cs="Arial"/>
          <w:kern w:val="0"/>
          <w:lang w:eastAsia="en-ZA"/>
          <w14:ligatures w14:val="none"/>
        </w:rPr>
        <w:t xml:space="preserve"> - 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>2.24), 1.67 ± 0.26 (</w:t>
      </w:r>
      <w:r w:rsidR="00EC20DD" w:rsidRPr="000C3B86">
        <w:rPr>
          <w:rFonts w:ascii="Arial" w:eastAsia="Times New Roman" w:hAnsi="Arial" w:cs="Arial"/>
          <w:kern w:val="0"/>
          <w:lang w:eastAsia="en-ZA"/>
          <w14:ligatures w14:val="none"/>
        </w:rPr>
        <w:t>rang</w:t>
      </w:r>
      <w:r w:rsidR="00100C56">
        <w:rPr>
          <w:rFonts w:ascii="Arial" w:eastAsia="Times New Roman" w:hAnsi="Arial" w:cs="Arial"/>
          <w:kern w:val="0"/>
          <w:lang w:eastAsia="en-ZA"/>
          <w14:ligatures w14:val="none"/>
        </w:rPr>
        <w:t xml:space="preserve">e: 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>1.27</w:t>
      </w:r>
      <w:r w:rsidR="002E207C">
        <w:rPr>
          <w:rFonts w:ascii="Arial" w:eastAsia="Times New Roman" w:hAnsi="Arial" w:cs="Arial"/>
          <w:kern w:val="0"/>
          <w:lang w:eastAsia="en-ZA"/>
          <w14:ligatures w14:val="none"/>
        </w:rPr>
        <w:t xml:space="preserve"> - 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2.21), 25.98 ± 1.73 </w:t>
      </w:r>
      <w:r w:rsidR="004418DB" w:rsidRPr="000C3B86">
        <w:rPr>
          <w:rFonts w:ascii="Arial" w:eastAsia="Times New Roman" w:hAnsi="Arial" w:cs="Arial"/>
          <w:kern w:val="0"/>
          <w:lang w:eastAsia="en-ZA"/>
          <w14:ligatures w14:val="none"/>
        </w:rPr>
        <w:t>(rang</w:t>
      </w:r>
      <w:r w:rsidR="00100C56">
        <w:rPr>
          <w:rFonts w:ascii="Arial" w:eastAsia="Times New Roman" w:hAnsi="Arial" w:cs="Arial"/>
          <w:kern w:val="0"/>
          <w:lang w:eastAsia="en-ZA"/>
          <w14:ligatures w14:val="none"/>
        </w:rPr>
        <w:t xml:space="preserve">e: 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>18.36</w:t>
      </w:r>
      <w:r w:rsidR="002E207C">
        <w:rPr>
          <w:rFonts w:ascii="Arial" w:eastAsia="Times New Roman" w:hAnsi="Arial" w:cs="Arial"/>
          <w:kern w:val="0"/>
          <w:lang w:eastAsia="en-ZA"/>
          <w14:ligatures w14:val="none"/>
        </w:rPr>
        <w:t xml:space="preserve"> - 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2.71) Bq/kg for </w:t>
      </w:r>
      <w:r w:rsidR="003D3F6C" w:rsidRPr="000C3B86">
        <w:rPr>
          <w:rFonts w:ascii="Arial" w:hAnsi="Arial" w:cs="Arial"/>
          <w:vertAlign w:val="superscript"/>
        </w:rPr>
        <w:t>226</w:t>
      </w:r>
      <w:r w:rsidR="003D3F6C" w:rsidRPr="000C3B86">
        <w:rPr>
          <w:rFonts w:ascii="Arial" w:hAnsi="Arial" w:cs="Arial"/>
        </w:rPr>
        <w:t xml:space="preserve">Ra, </w:t>
      </w:r>
      <w:r w:rsidR="003D3F6C" w:rsidRPr="000C3B86">
        <w:rPr>
          <w:rFonts w:ascii="Arial" w:hAnsi="Arial" w:cs="Arial"/>
          <w:vertAlign w:val="superscript"/>
        </w:rPr>
        <w:t>232</w:t>
      </w:r>
      <w:r w:rsidR="003D3F6C" w:rsidRPr="000C3B86">
        <w:rPr>
          <w:rFonts w:ascii="Arial" w:hAnsi="Arial" w:cs="Arial"/>
        </w:rPr>
        <w:t xml:space="preserve">Th and </w:t>
      </w:r>
      <w:r w:rsidR="003D3F6C" w:rsidRPr="000C3B86">
        <w:rPr>
          <w:rFonts w:ascii="Arial" w:hAnsi="Arial" w:cs="Arial"/>
          <w:vertAlign w:val="superscript"/>
        </w:rPr>
        <w:t>40</w:t>
      </w:r>
      <w:r w:rsidR="003D3F6C" w:rsidRPr="000C3B86">
        <w:rPr>
          <w:rFonts w:ascii="Arial" w:hAnsi="Arial" w:cs="Arial"/>
        </w:rPr>
        <w:t>K</w:t>
      </w:r>
      <w:r w:rsidR="003D3F6C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respectively.</w:t>
      </w:r>
      <w:r w:rsidR="004418DB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</w:t>
      </w:r>
      <w:r w:rsidR="00D162A2" w:rsidRPr="000C3B86">
        <w:rPr>
          <w:rFonts w:ascii="Arial" w:eastAsia="Times New Roman" w:hAnsi="Arial" w:cs="Arial"/>
          <w:kern w:val="0"/>
          <w:lang w:eastAsia="en-ZA"/>
          <w14:ligatures w14:val="none"/>
        </w:rPr>
        <w:t>R</w:t>
      </w:r>
      <w:r w:rsidR="00D162A2" w:rsidRPr="00CA5655">
        <w:rPr>
          <w:rFonts w:ascii="Arial" w:eastAsia="Times New Roman" w:hAnsi="Arial" w:cs="Arial"/>
          <w:kern w:val="0"/>
          <w:lang w:eastAsia="en-ZA"/>
          <w14:ligatures w14:val="none"/>
        </w:rPr>
        <w:t>adiological hazard indices</w:t>
      </w:r>
      <w:r w:rsidR="00D162A2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were also determined</w:t>
      </w:r>
      <w:r w:rsidR="000439A4" w:rsidRPr="000C3B86">
        <w:rPr>
          <w:rFonts w:ascii="Arial" w:eastAsia="Times New Roman" w:hAnsi="Arial" w:cs="Arial"/>
          <w:kern w:val="0"/>
          <w:lang w:eastAsia="en-ZA"/>
          <w14:ligatures w14:val="none"/>
        </w:rPr>
        <w:t xml:space="preserve"> b</w:t>
      </w:r>
      <w:r w:rsidR="00160BDC" w:rsidRPr="000C3B86">
        <w:rPr>
          <w:rFonts w:ascii="Arial" w:hAnsi="Arial" w:cs="Arial"/>
        </w:rPr>
        <w:t>y calculating th</w:t>
      </w:r>
      <w:r w:rsidR="000833DE" w:rsidRPr="000C3B86">
        <w:rPr>
          <w:rFonts w:ascii="Arial" w:hAnsi="Arial" w:cs="Arial"/>
        </w:rPr>
        <w:t xml:space="preserve">e </w:t>
      </w:r>
      <w:r w:rsidR="006D188C" w:rsidRPr="000C3B86">
        <w:rPr>
          <w:rFonts w:ascii="Arial" w:hAnsi="Arial" w:cs="Arial"/>
        </w:rPr>
        <w:t>Ra</w:t>
      </w:r>
      <w:r w:rsidR="006D188C" w:rsidRPr="000C3B86">
        <w:rPr>
          <w:rFonts w:ascii="Arial" w:hAnsi="Arial" w:cs="Arial"/>
          <w:vertAlign w:val="subscript"/>
        </w:rPr>
        <w:t>eq</w:t>
      </w:r>
      <w:r w:rsidR="006D188C" w:rsidRPr="000C3B86">
        <w:rPr>
          <w:rFonts w:ascii="Arial" w:hAnsi="Arial" w:cs="Arial"/>
        </w:rPr>
        <w:t>, D, H</w:t>
      </w:r>
      <w:r w:rsidR="006D188C" w:rsidRPr="000C3B86">
        <w:rPr>
          <w:rFonts w:ascii="Arial" w:hAnsi="Arial" w:cs="Arial"/>
          <w:vertAlign w:val="subscript"/>
        </w:rPr>
        <w:t>ex</w:t>
      </w:r>
      <w:r w:rsidR="006D188C" w:rsidRPr="000C3B86">
        <w:rPr>
          <w:rFonts w:ascii="Arial" w:hAnsi="Arial" w:cs="Arial"/>
        </w:rPr>
        <w:t>, H</w:t>
      </w:r>
      <w:r w:rsidR="006D188C" w:rsidRPr="000C3B86">
        <w:rPr>
          <w:rFonts w:ascii="Arial" w:hAnsi="Arial" w:cs="Arial"/>
          <w:vertAlign w:val="subscript"/>
        </w:rPr>
        <w:t>in</w:t>
      </w:r>
      <w:r w:rsidR="00210589" w:rsidRPr="000C3B86">
        <w:rPr>
          <w:rFonts w:ascii="Arial" w:hAnsi="Arial" w:cs="Arial"/>
        </w:rPr>
        <w:t>, AEDE</w:t>
      </w:r>
      <w:r w:rsidR="00DB7E5B" w:rsidRPr="000C3B86">
        <w:rPr>
          <w:rFonts w:ascii="Arial" w:hAnsi="Arial" w:cs="Arial"/>
        </w:rPr>
        <w:t xml:space="preserve"> </w:t>
      </w:r>
      <w:r w:rsidR="00160BDC" w:rsidRPr="000C3B86">
        <w:rPr>
          <w:rFonts w:ascii="Arial" w:hAnsi="Arial" w:cs="Arial"/>
        </w:rPr>
        <w:t xml:space="preserve">and </w:t>
      </w:r>
      <w:r w:rsidR="00210589" w:rsidRPr="000C3B86">
        <w:rPr>
          <w:rFonts w:ascii="Arial" w:hAnsi="Arial" w:cs="Arial"/>
        </w:rPr>
        <w:t>ELCR</w:t>
      </w:r>
      <w:r w:rsidR="00DB7E5B" w:rsidRPr="000C3B86">
        <w:rPr>
          <w:rFonts w:ascii="Arial" w:hAnsi="Arial" w:cs="Arial"/>
        </w:rPr>
        <w:t>.</w:t>
      </w:r>
      <w:r w:rsidR="00DA3C81" w:rsidRPr="000C3B86">
        <w:rPr>
          <w:rFonts w:ascii="Arial" w:hAnsi="Arial" w:cs="Arial"/>
        </w:rPr>
        <w:t xml:space="preserve"> </w:t>
      </w:r>
      <w:r w:rsidR="000A392D" w:rsidRPr="000C3B86">
        <w:rPr>
          <w:rFonts w:ascii="Arial" w:hAnsi="Arial" w:cs="Arial"/>
        </w:rPr>
        <w:t>A</w:t>
      </w:r>
      <w:r w:rsidR="00573F8E" w:rsidRPr="000C3B86">
        <w:rPr>
          <w:rFonts w:ascii="Arial" w:hAnsi="Arial" w:cs="Arial"/>
        </w:rPr>
        <w:t>verage values for</w:t>
      </w:r>
      <w:r w:rsidR="00A00DDB" w:rsidRPr="00A00DDB">
        <w:t xml:space="preserve"> </w:t>
      </w:r>
      <w:r w:rsidR="00A00DDB" w:rsidRPr="00A00DDB">
        <w:rPr>
          <w:rFonts w:ascii="Arial" w:hAnsi="Arial" w:cs="Arial"/>
        </w:rPr>
        <w:t>these indices</w:t>
      </w:r>
      <w:r w:rsidR="00B15DF3" w:rsidRPr="00B15DF3">
        <w:rPr>
          <w:rFonts w:ascii="Arial" w:hAnsi="Arial" w:cs="Arial"/>
        </w:rPr>
        <w:t xml:space="preserve"> </w:t>
      </w:r>
      <w:r w:rsidR="00B15DF3" w:rsidRPr="000C3B86">
        <w:rPr>
          <w:rFonts w:ascii="Arial" w:hAnsi="Arial" w:cs="Arial"/>
        </w:rPr>
        <w:t>for black powder samples from pigging operations</w:t>
      </w:r>
      <w:r w:rsidR="00A00DDB" w:rsidRPr="00A00DDB">
        <w:rPr>
          <w:rFonts w:ascii="Arial" w:hAnsi="Arial" w:cs="Arial"/>
        </w:rPr>
        <w:t xml:space="preserve"> were</w:t>
      </w:r>
      <w:r w:rsidR="00573F8E" w:rsidRPr="000C3B86">
        <w:rPr>
          <w:rFonts w:ascii="Arial" w:hAnsi="Arial" w:cs="Arial"/>
        </w:rPr>
        <w:t xml:space="preserve"> </w:t>
      </w:r>
      <w:r w:rsidR="000833DE" w:rsidRPr="000C3B86">
        <w:rPr>
          <w:rFonts w:ascii="Arial" w:hAnsi="Arial" w:cs="Arial"/>
        </w:rPr>
        <w:t>10</w:t>
      </w:r>
      <w:r w:rsidR="00807F7B" w:rsidRPr="000C3B86">
        <w:rPr>
          <w:rFonts w:ascii="Arial" w:hAnsi="Arial" w:cs="Arial"/>
        </w:rPr>
        <w:t>.</w:t>
      </w:r>
      <w:r w:rsidR="000833DE" w:rsidRPr="000C3B86">
        <w:rPr>
          <w:rFonts w:ascii="Arial" w:hAnsi="Arial" w:cs="Arial"/>
        </w:rPr>
        <w:t>68 Bq/kg</w:t>
      </w:r>
      <w:r w:rsidR="004705F4" w:rsidRPr="000C3B86">
        <w:rPr>
          <w:rFonts w:ascii="Arial" w:hAnsi="Arial" w:cs="Arial"/>
        </w:rPr>
        <w:t>, 4</w:t>
      </w:r>
      <w:r w:rsidR="00807F7B" w:rsidRPr="000C3B86">
        <w:rPr>
          <w:rFonts w:ascii="Arial" w:hAnsi="Arial" w:cs="Arial"/>
        </w:rPr>
        <w:t>.</w:t>
      </w:r>
      <w:r w:rsidR="004705F4" w:rsidRPr="000C3B86">
        <w:rPr>
          <w:rFonts w:ascii="Arial" w:hAnsi="Arial" w:cs="Arial"/>
        </w:rPr>
        <w:t>86</w:t>
      </w:r>
      <w:r w:rsidR="00807F7B" w:rsidRPr="000C3B86">
        <w:rPr>
          <w:rFonts w:ascii="Arial" w:hAnsi="Arial" w:cs="Arial"/>
        </w:rPr>
        <w:t xml:space="preserve"> </w:t>
      </w:r>
      <w:proofErr w:type="spellStart"/>
      <w:r w:rsidR="00807F7B" w:rsidRPr="000C3B86">
        <w:rPr>
          <w:rFonts w:ascii="Arial" w:hAnsi="Arial" w:cs="Arial"/>
        </w:rPr>
        <w:t>nGy</w:t>
      </w:r>
      <w:proofErr w:type="spellEnd"/>
      <w:r w:rsidR="00807F7B" w:rsidRPr="000C3B86">
        <w:rPr>
          <w:rFonts w:ascii="Arial" w:hAnsi="Arial" w:cs="Arial"/>
        </w:rPr>
        <w:t xml:space="preserve">/h, </w:t>
      </w:r>
      <w:r w:rsidR="000833DE" w:rsidRPr="000C3B86">
        <w:rPr>
          <w:rFonts w:ascii="Arial" w:hAnsi="Arial" w:cs="Arial"/>
        </w:rPr>
        <w:t>0</w:t>
      </w:r>
      <w:r w:rsidR="00807F7B" w:rsidRPr="000C3B86">
        <w:rPr>
          <w:rFonts w:ascii="Arial" w:hAnsi="Arial" w:cs="Arial"/>
        </w:rPr>
        <w:t>.</w:t>
      </w:r>
      <w:r w:rsidR="000833DE" w:rsidRPr="000C3B86">
        <w:rPr>
          <w:rFonts w:ascii="Arial" w:hAnsi="Arial" w:cs="Arial"/>
        </w:rPr>
        <w:t>03</w:t>
      </w:r>
      <w:r w:rsidR="00807F7B" w:rsidRPr="000C3B86">
        <w:rPr>
          <w:rFonts w:ascii="Arial" w:hAnsi="Arial" w:cs="Arial"/>
        </w:rPr>
        <w:t>,</w:t>
      </w:r>
      <w:r w:rsidR="000833DE" w:rsidRPr="000C3B86">
        <w:rPr>
          <w:rFonts w:ascii="Arial" w:hAnsi="Arial" w:cs="Arial"/>
        </w:rPr>
        <w:t>0</w:t>
      </w:r>
      <w:r w:rsidR="00807F7B" w:rsidRPr="000C3B86">
        <w:rPr>
          <w:rFonts w:ascii="Arial" w:hAnsi="Arial" w:cs="Arial"/>
        </w:rPr>
        <w:t>.</w:t>
      </w:r>
      <w:r w:rsidR="000833DE" w:rsidRPr="000C3B86">
        <w:rPr>
          <w:rFonts w:ascii="Arial" w:hAnsi="Arial" w:cs="Arial"/>
        </w:rPr>
        <w:t>04</w:t>
      </w:r>
      <w:r w:rsidR="00807F7B" w:rsidRPr="000C3B86">
        <w:rPr>
          <w:rFonts w:ascii="Arial" w:hAnsi="Arial" w:cs="Arial"/>
        </w:rPr>
        <w:t xml:space="preserve">, </w:t>
      </w:r>
      <w:r w:rsidR="000833DE" w:rsidRPr="000C3B86">
        <w:rPr>
          <w:rFonts w:ascii="Arial" w:hAnsi="Arial" w:cs="Arial"/>
        </w:rPr>
        <w:t>5</w:t>
      </w:r>
      <w:r w:rsidR="00807F7B" w:rsidRPr="000C3B86">
        <w:rPr>
          <w:rFonts w:ascii="Arial" w:hAnsi="Arial" w:cs="Arial"/>
        </w:rPr>
        <w:t>.</w:t>
      </w:r>
      <w:r w:rsidR="000833DE" w:rsidRPr="000C3B86">
        <w:rPr>
          <w:rFonts w:ascii="Arial" w:hAnsi="Arial" w:cs="Arial"/>
        </w:rPr>
        <w:t>96</w:t>
      </w:r>
      <w:r w:rsidR="00807F7B" w:rsidRPr="000C3B86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×</m:t>
        </m:r>
      </m:oMath>
      <w:r w:rsidR="00807F7B" w:rsidRPr="000C3B86">
        <w:rPr>
          <w:rFonts w:ascii="Arial" w:eastAsiaTheme="minorEastAsia" w:hAnsi="Arial" w:cs="Arial"/>
        </w:rPr>
        <w:t xml:space="preserve"> 10</w:t>
      </w:r>
      <w:r w:rsidR="00807F7B" w:rsidRPr="000C3B86">
        <w:rPr>
          <w:rFonts w:ascii="Arial" w:eastAsiaTheme="minorEastAsia" w:hAnsi="Arial" w:cs="Arial"/>
          <w:vertAlign w:val="superscript"/>
        </w:rPr>
        <w:t>-3</w:t>
      </w:r>
      <w:r w:rsidR="007A265F" w:rsidRPr="000C3B86">
        <w:rPr>
          <w:rFonts w:ascii="Arial" w:eastAsiaTheme="minorEastAsia" w:hAnsi="Arial" w:cs="Arial"/>
          <w:vertAlign w:val="superscript"/>
        </w:rPr>
        <w:t xml:space="preserve"> </w:t>
      </w:r>
      <w:r w:rsidR="007A265F" w:rsidRPr="000C3B86">
        <w:rPr>
          <w:rFonts w:ascii="Arial" w:eastAsiaTheme="minorEastAsia" w:hAnsi="Arial" w:cs="Arial"/>
        </w:rPr>
        <w:t>mSv/y</w:t>
      </w:r>
      <w:r w:rsidR="00B11CC4" w:rsidRPr="000C3B86">
        <w:rPr>
          <w:rFonts w:ascii="Arial" w:eastAsiaTheme="minorEastAsia" w:hAnsi="Arial" w:cs="Arial"/>
        </w:rPr>
        <w:t>r</w:t>
      </w:r>
      <w:r w:rsidR="00B11CC4" w:rsidRPr="000C3B86">
        <w:rPr>
          <w:rFonts w:ascii="Arial" w:hAnsi="Arial" w:cs="Arial"/>
        </w:rPr>
        <w:t xml:space="preserve"> and </w:t>
      </w:r>
      <w:r w:rsidR="000833DE" w:rsidRPr="000C3B86">
        <w:rPr>
          <w:rFonts w:ascii="Arial" w:hAnsi="Arial" w:cs="Arial"/>
        </w:rPr>
        <w:t>2</w:t>
      </w:r>
      <w:r w:rsidR="00807F7B" w:rsidRPr="000C3B86">
        <w:rPr>
          <w:rFonts w:ascii="Arial" w:hAnsi="Arial" w:cs="Arial"/>
        </w:rPr>
        <w:t>.</w:t>
      </w:r>
      <w:r w:rsidR="000833DE" w:rsidRPr="000C3B86">
        <w:rPr>
          <w:rFonts w:ascii="Arial" w:hAnsi="Arial" w:cs="Arial"/>
        </w:rPr>
        <w:t>0</w:t>
      </w:r>
      <m:oMath>
        <m:r>
          <w:rPr>
            <w:rFonts w:ascii="Cambria Math" w:hAnsi="Cambria Math" w:cs="Arial"/>
          </w:rPr>
          <m:t xml:space="preserve"> ×</m:t>
        </m:r>
      </m:oMath>
      <w:r w:rsidR="00807F7B" w:rsidRPr="000C3B86">
        <w:rPr>
          <w:rFonts w:ascii="Arial" w:eastAsiaTheme="minorEastAsia" w:hAnsi="Arial" w:cs="Arial"/>
        </w:rPr>
        <w:t xml:space="preserve"> 10</w:t>
      </w:r>
      <w:r w:rsidR="00807F7B" w:rsidRPr="000C3B86">
        <w:rPr>
          <w:rFonts w:ascii="Arial" w:eastAsiaTheme="minorEastAsia" w:hAnsi="Arial" w:cs="Arial"/>
          <w:vertAlign w:val="superscript"/>
        </w:rPr>
        <w:t>-5</w:t>
      </w:r>
      <w:r w:rsidR="009F0693" w:rsidRPr="000C3B86">
        <w:rPr>
          <w:rFonts w:ascii="Arial" w:eastAsiaTheme="minorEastAsia" w:hAnsi="Arial" w:cs="Arial"/>
        </w:rPr>
        <w:t xml:space="preserve"> </w:t>
      </w:r>
      <w:r w:rsidR="00D341ED" w:rsidRPr="000C3B86">
        <w:rPr>
          <w:rFonts w:ascii="Arial" w:hAnsi="Arial" w:cs="Arial"/>
        </w:rPr>
        <w:t xml:space="preserve">respectively. </w:t>
      </w:r>
      <w:r w:rsidR="00155FDB">
        <w:rPr>
          <w:rFonts w:ascii="Arial" w:hAnsi="Arial" w:cs="Arial"/>
        </w:rPr>
        <w:t>F</w:t>
      </w:r>
      <w:r w:rsidR="00155FDB" w:rsidRPr="000C3B86">
        <w:rPr>
          <w:rFonts w:ascii="Arial" w:hAnsi="Arial" w:cs="Arial"/>
        </w:rPr>
        <w:t>or black powder samples from dust filte</w:t>
      </w:r>
      <w:r w:rsidR="00155FDB">
        <w:rPr>
          <w:rFonts w:ascii="Arial" w:hAnsi="Arial" w:cs="Arial"/>
        </w:rPr>
        <w:t>rs</w:t>
      </w:r>
      <w:r w:rsidR="003475C1" w:rsidRPr="000C3B86">
        <w:rPr>
          <w:rFonts w:ascii="Arial" w:hAnsi="Arial" w:cs="Arial"/>
        </w:rPr>
        <w:t xml:space="preserve">, </w:t>
      </w:r>
      <w:r w:rsidR="009E7B0C">
        <w:rPr>
          <w:rFonts w:ascii="Arial" w:hAnsi="Arial" w:cs="Arial"/>
        </w:rPr>
        <w:t xml:space="preserve">the corresponding </w:t>
      </w:r>
      <w:r w:rsidR="003475C1" w:rsidRPr="000C3B86">
        <w:rPr>
          <w:rFonts w:ascii="Arial" w:hAnsi="Arial" w:cs="Arial"/>
        </w:rPr>
        <w:t xml:space="preserve">average values </w:t>
      </w:r>
      <w:r w:rsidR="009E7B0C">
        <w:rPr>
          <w:rFonts w:ascii="Arial" w:hAnsi="Arial" w:cs="Arial"/>
        </w:rPr>
        <w:t xml:space="preserve">were </w:t>
      </w:r>
      <w:r w:rsidR="005743B6" w:rsidRPr="000C3B86">
        <w:rPr>
          <w:rFonts w:ascii="Arial" w:hAnsi="Arial" w:cs="Arial"/>
        </w:rPr>
        <w:t>5.13 B</w:t>
      </w:r>
      <w:r w:rsidR="000F4F48" w:rsidRPr="000C3B86">
        <w:rPr>
          <w:rFonts w:ascii="Arial" w:hAnsi="Arial" w:cs="Arial"/>
        </w:rPr>
        <w:t xml:space="preserve">q/kg, 2.47 </w:t>
      </w:r>
      <w:proofErr w:type="spellStart"/>
      <w:r w:rsidR="000F4F48" w:rsidRPr="000C3B86">
        <w:rPr>
          <w:rFonts w:ascii="Arial" w:hAnsi="Arial" w:cs="Arial"/>
        </w:rPr>
        <w:t>nGy</w:t>
      </w:r>
      <w:proofErr w:type="spellEnd"/>
      <w:r w:rsidR="000F4F48" w:rsidRPr="000C3B86">
        <w:rPr>
          <w:rFonts w:ascii="Arial" w:hAnsi="Arial" w:cs="Arial"/>
        </w:rPr>
        <w:t xml:space="preserve">/h, </w:t>
      </w:r>
      <w:r w:rsidR="005743B6" w:rsidRPr="000C3B86">
        <w:rPr>
          <w:rFonts w:ascii="Arial" w:hAnsi="Arial" w:cs="Arial"/>
        </w:rPr>
        <w:t>0</w:t>
      </w:r>
      <w:r w:rsidR="00227B96" w:rsidRPr="000C3B86">
        <w:rPr>
          <w:rFonts w:ascii="Arial" w:hAnsi="Arial" w:cs="Arial"/>
        </w:rPr>
        <w:t>.</w:t>
      </w:r>
      <w:r w:rsidR="005743B6" w:rsidRPr="000C3B86">
        <w:rPr>
          <w:rFonts w:ascii="Arial" w:hAnsi="Arial" w:cs="Arial"/>
        </w:rPr>
        <w:t>01</w:t>
      </w:r>
      <w:r w:rsidR="00227B96" w:rsidRPr="000C3B86">
        <w:rPr>
          <w:rFonts w:ascii="Arial" w:hAnsi="Arial" w:cs="Arial"/>
        </w:rPr>
        <w:t xml:space="preserve">, </w:t>
      </w:r>
      <w:r w:rsidR="005743B6" w:rsidRPr="000C3B86">
        <w:rPr>
          <w:rFonts w:ascii="Arial" w:hAnsi="Arial" w:cs="Arial"/>
        </w:rPr>
        <w:t>0</w:t>
      </w:r>
      <w:r w:rsidR="00227B96" w:rsidRPr="000C3B86">
        <w:rPr>
          <w:rFonts w:ascii="Arial" w:hAnsi="Arial" w:cs="Arial"/>
        </w:rPr>
        <w:t>.</w:t>
      </w:r>
      <w:r w:rsidR="005743B6" w:rsidRPr="000C3B86">
        <w:rPr>
          <w:rFonts w:ascii="Arial" w:hAnsi="Arial" w:cs="Arial"/>
        </w:rPr>
        <w:t>02</w:t>
      </w:r>
      <w:r w:rsidR="00227B96" w:rsidRPr="000C3B86">
        <w:rPr>
          <w:rFonts w:ascii="Arial" w:hAnsi="Arial" w:cs="Arial"/>
        </w:rPr>
        <w:t xml:space="preserve">, </w:t>
      </w:r>
      <w:r w:rsidR="005743B6" w:rsidRPr="000C3B86">
        <w:rPr>
          <w:rFonts w:ascii="Arial" w:hAnsi="Arial" w:cs="Arial"/>
        </w:rPr>
        <w:t>3</w:t>
      </w:r>
      <w:r w:rsidR="00227B96" w:rsidRPr="000C3B86">
        <w:rPr>
          <w:rFonts w:ascii="Arial" w:hAnsi="Arial" w:cs="Arial"/>
        </w:rPr>
        <w:t>.</w:t>
      </w:r>
      <w:r w:rsidR="005743B6" w:rsidRPr="000C3B86">
        <w:rPr>
          <w:rFonts w:ascii="Arial" w:hAnsi="Arial" w:cs="Arial"/>
        </w:rPr>
        <w:t>03</w:t>
      </w:r>
      <m:oMath>
        <m:r>
          <w:rPr>
            <w:rFonts w:ascii="Cambria Math" w:hAnsi="Cambria Math" w:cs="Arial"/>
          </w:rPr>
          <m:t>×</m:t>
        </m:r>
      </m:oMath>
      <w:r w:rsidR="00227B96" w:rsidRPr="000C3B86">
        <w:rPr>
          <w:rFonts w:ascii="Arial" w:eastAsiaTheme="minorEastAsia" w:hAnsi="Arial" w:cs="Arial"/>
        </w:rPr>
        <w:t xml:space="preserve"> 10</w:t>
      </w:r>
      <w:r w:rsidR="00227B96" w:rsidRPr="000C3B86">
        <w:rPr>
          <w:rFonts w:ascii="Arial" w:eastAsiaTheme="minorEastAsia" w:hAnsi="Arial" w:cs="Arial"/>
          <w:vertAlign w:val="superscript"/>
        </w:rPr>
        <w:t xml:space="preserve">-3 </w:t>
      </w:r>
      <w:r w:rsidR="00227B96" w:rsidRPr="000C3B86">
        <w:rPr>
          <w:rFonts w:ascii="Arial" w:eastAsiaTheme="minorEastAsia" w:hAnsi="Arial" w:cs="Arial"/>
        </w:rPr>
        <w:t xml:space="preserve">mSv/yr and </w:t>
      </w:r>
      <w:r w:rsidR="005743B6" w:rsidRPr="000C3B86">
        <w:rPr>
          <w:rFonts w:ascii="Arial" w:hAnsi="Arial" w:cs="Arial"/>
        </w:rPr>
        <w:t>1</w:t>
      </w:r>
      <w:r w:rsidR="00227B96" w:rsidRPr="000C3B86">
        <w:rPr>
          <w:rFonts w:ascii="Arial" w:hAnsi="Arial" w:cs="Arial"/>
        </w:rPr>
        <w:t>.</w:t>
      </w:r>
      <w:r w:rsidR="005743B6" w:rsidRPr="000C3B86">
        <w:rPr>
          <w:rFonts w:ascii="Arial" w:hAnsi="Arial" w:cs="Arial"/>
        </w:rPr>
        <w:t>06</w:t>
      </w:r>
      <m:oMath>
        <m:r>
          <w:rPr>
            <w:rFonts w:ascii="Cambria Math" w:hAnsi="Cambria Math" w:cs="Arial"/>
          </w:rPr>
          <m:t xml:space="preserve"> ×</m:t>
        </m:r>
      </m:oMath>
      <w:r w:rsidR="00227B96" w:rsidRPr="000C3B86">
        <w:rPr>
          <w:rFonts w:ascii="Arial" w:eastAsiaTheme="minorEastAsia" w:hAnsi="Arial" w:cs="Arial"/>
        </w:rPr>
        <w:t xml:space="preserve"> 10</w:t>
      </w:r>
      <w:r w:rsidR="00227B96" w:rsidRPr="000C3B86">
        <w:rPr>
          <w:rFonts w:ascii="Arial" w:eastAsiaTheme="minorEastAsia" w:hAnsi="Arial" w:cs="Arial"/>
          <w:vertAlign w:val="superscript"/>
        </w:rPr>
        <w:t>-5</w:t>
      </w:r>
      <w:r w:rsidR="00641D2A">
        <w:rPr>
          <w:rFonts w:ascii="Arial" w:eastAsiaTheme="minorEastAsia" w:hAnsi="Arial" w:cs="Arial"/>
        </w:rPr>
        <w:t>, respectively</w:t>
      </w:r>
      <w:r w:rsidR="00227B96" w:rsidRPr="000C3B86">
        <w:rPr>
          <w:rFonts w:ascii="Arial" w:hAnsi="Arial" w:cs="Arial"/>
        </w:rPr>
        <w:t>. All</w:t>
      </w:r>
      <w:r w:rsidR="005B7CCE">
        <w:rPr>
          <w:rFonts w:ascii="Arial" w:hAnsi="Arial" w:cs="Arial"/>
        </w:rPr>
        <w:t xml:space="preserve"> calculated</w:t>
      </w:r>
      <w:r w:rsidR="00227B96" w:rsidRPr="000C3B86">
        <w:rPr>
          <w:rFonts w:ascii="Arial" w:hAnsi="Arial" w:cs="Arial"/>
        </w:rPr>
        <w:t xml:space="preserve"> </w:t>
      </w:r>
      <w:r w:rsidR="00227B96" w:rsidRPr="000C3B86">
        <w:rPr>
          <w:rFonts w:ascii="Arial" w:eastAsia="Times New Roman" w:hAnsi="Arial" w:cs="Arial"/>
          <w:kern w:val="0"/>
          <w:lang w:eastAsia="en-ZA"/>
          <w14:ligatures w14:val="none"/>
        </w:rPr>
        <w:t>r</w:t>
      </w:r>
      <w:r w:rsidR="00227B96" w:rsidRPr="00CA5655">
        <w:rPr>
          <w:rFonts w:ascii="Arial" w:eastAsia="Times New Roman" w:hAnsi="Arial" w:cs="Arial"/>
          <w:kern w:val="0"/>
          <w:lang w:eastAsia="en-ZA"/>
          <w14:ligatures w14:val="none"/>
        </w:rPr>
        <w:t>adiological hazard indices</w:t>
      </w:r>
      <w:r w:rsidR="000A392D" w:rsidRPr="000A392D">
        <w:rPr>
          <w:rFonts w:ascii="Arial" w:hAnsi="Arial" w:cs="Arial"/>
        </w:rPr>
        <w:t xml:space="preserve"> </w:t>
      </w:r>
      <w:r w:rsidR="007E5CA7" w:rsidRPr="000C3B86">
        <w:rPr>
          <w:rFonts w:ascii="Arial" w:hAnsi="Arial" w:cs="Arial"/>
        </w:rPr>
        <w:t xml:space="preserve">were </w:t>
      </w:r>
      <w:r w:rsidR="000A392D" w:rsidRPr="000A392D">
        <w:rPr>
          <w:rFonts w:ascii="Arial" w:hAnsi="Arial" w:cs="Arial"/>
        </w:rPr>
        <w:t xml:space="preserve">significantly </w:t>
      </w:r>
      <w:r w:rsidR="007E5CA7" w:rsidRPr="000C3B86">
        <w:rPr>
          <w:rFonts w:ascii="Arial" w:hAnsi="Arial" w:cs="Arial"/>
        </w:rPr>
        <w:t>below</w:t>
      </w:r>
      <w:r w:rsidR="000A392D" w:rsidRPr="000A392D">
        <w:rPr>
          <w:rFonts w:ascii="Arial" w:hAnsi="Arial" w:cs="Arial"/>
        </w:rPr>
        <w:t xml:space="preserve"> the recommended</w:t>
      </w:r>
      <w:r w:rsidR="007E5CA7" w:rsidRPr="000C3B86">
        <w:rPr>
          <w:rFonts w:ascii="Arial" w:hAnsi="Arial" w:cs="Arial"/>
        </w:rPr>
        <w:t xml:space="preserve"> regula</w:t>
      </w:r>
      <w:r w:rsidR="00057EEC" w:rsidRPr="000C3B86">
        <w:rPr>
          <w:rFonts w:ascii="Arial" w:hAnsi="Arial" w:cs="Arial"/>
        </w:rPr>
        <w:t xml:space="preserve">tory </w:t>
      </w:r>
      <w:r w:rsidR="000A392D" w:rsidRPr="000A392D">
        <w:rPr>
          <w:rFonts w:ascii="Arial" w:hAnsi="Arial" w:cs="Arial"/>
        </w:rPr>
        <w:t>safety limit</w:t>
      </w:r>
      <w:r w:rsidR="00F96AF7">
        <w:rPr>
          <w:rFonts w:ascii="Arial" w:hAnsi="Arial" w:cs="Arial"/>
        </w:rPr>
        <w:t>s</w:t>
      </w:r>
      <w:r w:rsidR="00057EEC" w:rsidRPr="000C3B86">
        <w:rPr>
          <w:rFonts w:ascii="Arial" w:hAnsi="Arial" w:cs="Arial"/>
        </w:rPr>
        <w:t xml:space="preserve">, </w:t>
      </w:r>
      <w:r w:rsidR="00F96AF7">
        <w:rPr>
          <w:rFonts w:ascii="Arial" w:hAnsi="Arial" w:cs="Arial"/>
        </w:rPr>
        <w:t xml:space="preserve">indicating </w:t>
      </w:r>
      <w:r w:rsidR="000B495F">
        <w:rPr>
          <w:rFonts w:ascii="Arial" w:hAnsi="Arial" w:cs="Arial"/>
        </w:rPr>
        <w:t>negligible</w:t>
      </w:r>
      <w:r w:rsidR="000C3B86" w:rsidRPr="000C3B86">
        <w:rPr>
          <w:rFonts w:ascii="Arial" w:hAnsi="Arial" w:cs="Arial"/>
        </w:rPr>
        <w:t xml:space="preserve"> radiological</w:t>
      </w:r>
      <w:r w:rsidR="005157B2">
        <w:rPr>
          <w:rFonts w:ascii="Arial" w:hAnsi="Arial" w:cs="Arial"/>
        </w:rPr>
        <w:t xml:space="preserve"> </w:t>
      </w:r>
      <w:r w:rsidR="00E43B89" w:rsidRPr="000C3B86">
        <w:rPr>
          <w:rFonts w:ascii="Arial" w:hAnsi="Arial" w:cs="Arial"/>
        </w:rPr>
        <w:t>risks to maintenance workers during pigging and filter replacement operations</w:t>
      </w:r>
      <w:r w:rsidR="006C68D3" w:rsidRPr="000C3B86">
        <w:rPr>
          <w:rFonts w:ascii="Arial" w:hAnsi="Arial" w:cs="Arial"/>
        </w:rPr>
        <w:t>.</w:t>
      </w:r>
    </w:p>
    <w:p w14:paraId="12068483" w14:textId="16FF404E" w:rsidR="00E43B89" w:rsidRPr="00D8080D" w:rsidRDefault="00E43B89">
      <w:pPr>
        <w:rPr>
          <w:rFonts w:ascii="Arial" w:hAnsi="Arial" w:cs="Arial"/>
        </w:rPr>
      </w:pPr>
    </w:p>
    <w:sectPr w:rsidR="00E43B89" w:rsidRPr="00D80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70"/>
    <w:rsid w:val="000237F5"/>
    <w:rsid w:val="000265D6"/>
    <w:rsid w:val="000439A4"/>
    <w:rsid w:val="00057BA3"/>
    <w:rsid w:val="00057EEC"/>
    <w:rsid w:val="000833DE"/>
    <w:rsid w:val="00084565"/>
    <w:rsid w:val="000A392D"/>
    <w:rsid w:val="000B495F"/>
    <w:rsid w:val="000C3B86"/>
    <w:rsid w:val="000F4F48"/>
    <w:rsid w:val="000F609D"/>
    <w:rsid w:val="00100C56"/>
    <w:rsid w:val="001162DD"/>
    <w:rsid w:val="001312EA"/>
    <w:rsid w:val="00155FDB"/>
    <w:rsid w:val="00160BDC"/>
    <w:rsid w:val="001610AA"/>
    <w:rsid w:val="001639B8"/>
    <w:rsid w:val="00167D3B"/>
    <w:rsid w:val="00184960"/>
    <w:rsid w:val="001A3A64"/>
    <w:rsid w:val="001B06D1"/>
    <w:rsid w:val="001B5E25"/>
    <w:rsid w:val="001C3E5A"/>
    <w:rsid w:val="00210589"/>
    <w:rsid w:val="00227B96"/>
    <w:rsid w:val="00230880"/>
    <w:rsid w:val="0025464C"/>
    <w:rsid w:val="002A65BE"/>
    <w:rsid w:val="002B7515"/>
    <w:rsid w:val="002E207C"/>
    <w:rsid w:val="002F1C54"/>
    <w:rsid w:val="00301972"/>
    <w:rsid w:val="00307658"/>
    <w:rsid w:val="003475C1"/>
    <w:rsid w:val="0036441F"/>
    <w:rsid w:val="00396CC9"/>
    <w:rsid w:val="003B4128"/>
    <w:rsid w:val="003D3F6C"/>
    <w:rsid w:val="003E7600"/>
    <w:rsid w:val="003F4ECC"/>
    <w:rsid w:val="00410C16"/>
    <w:rsid w:val="00423BB9"/>
    <w:rsid w:val="00426850"/>
    <w:rsid w:val="0043141B"/>
    <w:rsid w:val="004418DB"/>
    <w:rsid w:val="0045135D"/>
    <w:rsid w:val="004705F4"/>
    <w:rsid w:val="005157B2"/>
    <w:rsid w:val="00521D55"/>
    <w:rsid w:val="00573F8E"/>
    <w:rsid w:val="005743B6"/>
    <w:rsid w:val="00583281"/>
    <w:rsid w:val="0059173F"/>
    <w:rsid w:val="005931DD"/>
    <w:rsid w:val="005B7CCE"/>
    <w:rsid w:val="005D5817"/>
    <w:rsid w:val="006107CB"/>
    <w:rsid w:val="00635FA4"/>
    <w:rsid w:val="00641D2A"/>
    <w:rsid w:val="00653F48"/>
    <w:rsid w:val="006C68D3"/>
    <w:rsid w:val="006D188C"/>
    <w:rsid w:val="00704647"/>
    <w:rsid w:val="00791305"/>
    <w:rsid w:val="007A265F"/>
    <w:rsid w:val="007A2987"/>
    <w:rsid w:val="007C1FFA"/>
    <w:rsid w:val="007D5C5A"/>
    <w:rsid w:val="007E0871"/>
    <w:rsid w:val="007E5CA7"/>
    <w:rsid w:val="007F3AD7"/>
    <w:rsid w:val="008052F5"/>
    <w:rsid w:val="00807F7B"/>
    <w:rsid w:val="00826EA8"/>
    <w:rsid w:val="008617DC"/>
    <w:rsid w:val="008A6C1F"/>
    <w:rsid w:val="008F004B"/>
    <w:rsid w:val="009137D1"/>
    <w:rsid w:val="009244F5"/>
    <w:rsid w:val="009936B3"/>
    <w:rsid w:val="009B471D"/>
    <w:rsid w:val="009B705F"/>
    <w:rsid w:val="009B7594"/>
    <w:rsid w:val="009E7B0C"/>
    <w:rsid w:val="009F0693"/>
    <w:rsid w:val="00A00DDB"/>
    <w:rsid w:val="00A542FB"/>
    <w:rsid w:val="00AD6AA5"/>
    <w:rsid w:val="00AF1B44"/>
    <w:rsid w:val="00AF55FC"/>
    <w:rsid w:val="00B05175"/>
    <w:rsid w:val="00B1047E"/>
    <w:rsid w:val="00B11CC4"/>
    <w:rsid w:val="00B15DF3"/>
    <w:rsid w:val="00B61A02"/>
    <w:rsid w:val="00B967D0"/>
    <w:rsid w:val="00BC548F"/>
    <w:rsid w:val="00BE1C5B"/>
    <w:rsid w:val="00C23E12"/>
    <w:rsid w:val="00C2681F"/>
    <w:rsid w:val="00C80ED1"/>
    <w:rsid w:val="00C961DC"/>
    <w:rsid w:val="00CA5655"/>
    <w:rsid w:val="00D074BB"/>
    <w:rsid w:val="00D077AD"/>
    <w:rsid w:val="00D162A2"/>
    <w:rsid w:val="00D16927"/>
    <w:rsid w:val="00D17B25"/>
    <w:rsid w:val="00D23A70"/>
    <w:rsid w:val="00D341ED"/>
    <w:rsid w:val="00D6799E"/>
    <w:rsid w:val="00D8080D"/>
    <w:rsid w:val="00DA3C81"/>
    <w:rsid w:val="00DB7E5B"/>
    <w:rsid w:val="00DC74E0"/>
    <w:rsid w:val="00DF0106"/>
    <w:rsid w:val="00E122D4"/>
    <w:rsid w:val="00E43B89"/>
    <w:rsid w:val="00E80497"/>
    <w:rsid w:val="00E90E9F"/>
    <w:rsid w:val="00EA335D"/>
    <w:rsid w:val="00EA4A02"/>
    <w:rsid w:val="00EC20DD"/>
    <w:rsid w:val="00ED2F51"/>
    <w:rsid w:val="00EE77F8"/>
    <w:rsid w:val="00F16E53"/>
    <w:rsid w:val="00F40539"/>
    <w:rsid w:val="00F83696"/>
    <w:rsid w:val="00F96AF7"/>
    <w:rsid w:val="00FA77ED"/>
    <w:rsid w:val="00FB5694"/>
    <w:rsid w:val="00FC3F53"/>
    <w:rsid w:val="00FC6712"/>
    <w:rsid w:val="00FD024F"/>
    <w:rsid w:val="00FD2329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F03E9"/>
  <w15:chartTrackingRefBased/>
  <w15:docId w15:val="{5F05E6EC-F9F8-481B-9881-5A5ACF9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A7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07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6A8658-5289-424D-BBF7-880B8DABCF8F}">
  <we:reference id="WA200001482" version="1.0.5.0" store="Omex" storeType="OMEX"/>
  <we:alternateReferences>
    <we:reference id="WA200001482" version="1.0.5.0" store="WA200001482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b14d86f1-83ba-4b13-a702-b5c0231b9337}" enabled="0" method="" siteId="{b14d86f1-83ba-4b13-a702-b5c0231b93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325</Words>
  <Characters>1816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Mokgele</dc:creator>
  <cp:keywords/>
  <dc:description/>
  <cp:lastModifiedBy>Desiree Mokgele</cp:lastModifiedBy>
  <cp:revision>18</cp:revision>
  <dcterms:created xsi:type="dcterms:W3CDTF">2026-03-05T09:27:00Z</dcterms:created>
  <dcterms:modified xsi:type="dcterms:W3CDTF">2026-03-11T07:30:00Z</dcterms:modified>
</cp:coreProperties>
</file>